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7EE7">
      <w:pPr>
        <w:rPr>
          <w:color w:val="auto"/>
        </w:rPr>
      </w:pPr>
    </w:p>
    <w:p w14:paraId="1BD71F97">
      <w:pPr>
        <w:spacing w:line="120" w:lineRule="auto"/>
        <w:ind w:firstLineChars="0"/>
        <w:jc w:val="both"/>
        <w:rPr>
          <w:rFonts w:hint="eastAsia" w:asciiTheme="minorEastAsia" w:hAnsiTheme="minorEastAsia" w:eastAsiaTheme="minorEastAsia"/>
          <w:color w:val="auto"/>
          <w:sz w:val="36"/>
          <w:szCs w:val="36"/>
        </w:rPr>
      </w:pPr>
      <w:r>
        <w:rPr>
          <w:rFonts w:hint="eastAsia" w:asciiTheme="minorEastAsia" w:hAnsiTheme="minorEastAsia" w:eastAsiaTheme="minorEastAsia"/>
          <w:b/>
          <w:color w:val="auto"/>
          <w:sz w:val="36"/>
          <w:szCs w:val="36"/>
          <w:u w:val="single"/>
          <w:lang w:eastAsia="zh-CN"/>
        </w:rPr>
        <w:t>升钟镇八庙大桥工程</w:t>
      </w:r>
      <w:r>
        <w:rPr>
          <w:rFonts w:hint="eastAsia" w:asciiTheme="minorEastAsia" w:hAnsiTheme="minorEastAsia" w:eastAsiaTheme="minorEastAsia"/>
          <w:color w:val="auto"/>
          <w:sz w:val="36"/>
          <w:szCs w:val="36"/>
          <w:u w:val="single"/>
        </w:rPr>
        <w:t xml:space="preserve"> </w:t>
      </w:r>
      <w:r>
        <w:rPr>
          <w:rFonts w:hint="eastAsia" w:asciiTheme="minorEastAsia" w:hAnsiTheme="minorEastAsia" w:eastAsiaTheme="minorEastAsia"/>
          <w:b/>
          <w:color w:val="auto"/>
          <w:sz w:val="36"/>
          <w:szCs w:val="36"/>
        </w:rPr>
        <w:t>（项目名称）</w:t>
      </w:r>
      <w:r>
        <w:rPr>
          <w:rFonts w:hint="eastAsia" w:asciiTheme="minorEastAsia" w:hAnsiTheme="minorEastAsia"/>
          <w:b/>
          <w:color w:val="auto"/>
          <w:sz w:val="36"/>
          <w:szCs w:val="36"/>
          <w:u w:val="single"/>
          <w:lang w:val="en-US" w:eastAsia="zh-CN"/>
        </w:rPr>
        <w:t>/</w:t>
      </w:r>
      <w:r>
        <w:rPr>
          <w:rFonts w:hint="eastAsia" w:asciiTheme="minorEastAsia" w:hAnsiTheme="minorEastAsia" w:eastAsiaTheme="minorEastAsia"/>
          <w:b/>
          <w:color w:val="auto"/>
          <w:sz w:val="36"/>
          <w:szCs w:val="36"/>
          <w:u w:val="single"/>
        </w:rPr>
        <w:t xml:space="preserve"> </w:t>
      </w:r>
      <w:r>
        <w:rPr>
          <w:rFonts w:hint="eastAsia" w:asciiTheme="minorEastAsia" w:hAnsiTheme="minorEastAsia" w:eastAsiaTheme="minorEastAsia"/>
          <w:b/>
          <w:color w:val="auto"/>
          <w:sz w:val="36"/>
          <w:szCs w:val="36"/>
        </w:rPr>
        <w:t>标段施工招标</w:t>
      </w:r>
    </w:p>
    <w:p w14:paraId="63B9ABC7">
      <w:pPr>
        <w:spacing w:line="120" w:lineRule="auto"/>
        <w:ind w:firstLineChars="0"/>
        <w:jc w:val="right"/>
        <w:rPr>
          <w:rFonts w:hint="eastAsia" w:asciiTheme="minorEastAsia" w:hAnsiTheme="minorEastAsia" w:eastAsiaTheme="minorEastAsia"/>
          <w:color w:val="auto"/>
          <w:sz w:val="27"/>
        </w:rPr>
      </w:pPr>
      <w:r>
        <w:rPr>
          <w:rFonts w:hint="eastAsia" w:asciiTheme="minorEastAsia" w:hAnsiTheme="minorEastAsia" w:eastAsiaTheme="minorEastAsia"/>
          <w:b/>
          <w:color w:val="auto"/>
          <w:sz w:val="32"/>
        </w:rPr>
        <w:t>（项目编号：</w:t>
      </w:r>
      <w:r>
        <w:rPr>
          <w:rFonts w:hint="eastAsia" w:asciiTheme="minorEastAsia" w:hAnsiTheme="minorEastAsia" w:eastAsiaTheme="minorEastAsia"/>
          <w:b/>
          <w:color w:val="auto"/>
          <w:sz w:val="27"/>
          <w:u w:val="single"/>
        </w:rPr>
        <w:t xml:space="preserve">    </w:t>
      </w:r>
      <w:r>
        <w:rPr>
          <w:rFonts w:hint="eastAsia" w:asciiTheme="minorEastAsia" w:hAnsiTheme="minorEastAsia"/>
          <w:b/>
          <w:color w:val="auto"/>
          <w:sz w:val="27"/>
          <w:u w:val="single"/>
          <w:lang w:val="en-US" w:eastAsia="zh-CN"/>
        </w:rPr>
        <w:t>/</w:t>
      </w:r>
      <w:r>
        <w:rPr>
          <w:rFonts w:hint="eastAsia" w:asciiTheme="minorEastAsia" w:hAnsiTheme="minorEastAsia" w:eastAsiaTheme="minorEastAsia"/>
          <w:b/>
          <w:color w:val="auto"/>
          <w:sz w:val="27"/>
          <w:u w:val="single"/>
        </w:rPr>
        <w:t xml:space="preserve">   </w:t>
      </w:r>
      <w:r>
        <w:rPr>
          <w:rFonts w:hint="eastAsia" w:asciiTheme="minorEastAsia" w:hAnsiTheme="minorEastAsia" w:eastAsiaTheme="minorEastAsia"/>
          <w:b/>
          <w:color w:val="auto"/>
          <w:sz w:val="28"/>
        </w:rPr>
        <w:t>）</w:t>
      </w:r>
    </w:p>
    <w:p w14:paraId="0D88A4A1">
      <w:pPr>
        <w:spacing w:line="120" w:lineRule="auto"/>
        <w:ind w:firstLineChars="0"/>
        <w:jc w:val="right"/>
        <w:rPr>
          <w:rFonts w:hint="eastAsia" w:asciiTheme="minorEastAsia" w:hAnsiTheme="minorEastAsia" w:eastAsiaTheme="minorEastAsia"/>
          <w:color w:val="auto"/>
          <w:sz w:val="27"/>
        </w:rPr>
      </w:pPr>
      <w:r>
        <w:rPr>
          <w:rFonts w:hint="eastAsia" w:asciiTheme="minorEastAsia" w:hAnsiTheme="minorEastAsia" w:eastAsiaTheme="minorEastAsia"/>
          <w:b/>
          <w:color w:val="auto"/>
          <w:sz w:val="32"/>
        </w:rPr>
        <w:t>（招标编号：</w:t>
      </w:r>
      <w:r>
        <w:rPr>
          <w:rFonts w:hint="eastAsia" w:asciiTheme="minorEastAsia" w:hAnsiTheme="minorEastAsia" w:eastAsiaTheme="minorEastAsia"/>
          <w:b/>
          <w:color w:val="auto"/>
          <w:sz w:val="27"/>
          <w:u w:val="single"/>
        </w:rPr>
        <w:t xml:space="preserve">    </w:t>
      </w:r>
      <w:r>
        <w:rPr>
          <w:rFonts w:hint="eastAsia" w:asciiTheme="minorEastAsia" w:hAnsiTheme="minorEastAsia"/>
          <w:b/>
          <w:color w:val="auto"/>
          <w:sz w:val="27"/>
          <w:u w:val="single"/>
          <w:lang w:val="en-US" w:eastAsia="zh-CN"/>
        </w:rPr>
        <w:t>/</w:t>
      </w:r>
      <w:r>
        <w:rPr>
          <w:rFonts w:hint="eastAsia" w:asciiTheme="minorEastAsia" w:hAnsiTheme="minorEastAsia" w:eastAsiaTheme="minorEastAsia"/>
          <w:b/>
          <w:color w:val="auto"/>
          <w:sz w:val="27"/>
          <w:u w:val="single"/>
        </w:rPr>
        <w:t xml:space="preserve">   </w:t>
      </w:r>
      <w:r>
        <w:rPr>
          <w:rFonts w:hint="eastAsia" w:asciiTheme="minorEastAsia" w:hAnsiTheme="minorEastAsia" w:eastAsiaTheme="minorEastAsia"/>
          <w:b/>
          <w:color w:val="auto"/>
          <w:sz w:val="28"/>
        </w:rPr>
        <w:t>）</w:t>
      </w:r>
    </w:p>
    <w:p w14:paraId="0EDA309E">
      <w:pPr>
        <w:spacing w:line="372" w:lineRule="auto"/>
        <w:jc w:val="left"/>
        <w:rPr>
          <w:rFonts w:hint="eastAsia" w:asciiTheme="minorEastAsia" w:hAnsiTheme="minorEastAsia" w:eastAsiaTheme="minorEastAsia"/>
          <w:color w:val="auto"/>
          <w:sz w:val="27"/>
        </w:rPr>
      </w:pPr>
    </w:p>
    <w:p w14:paraId="2B6738FF">
      <w:pPr>
        <w:spacing w:line="372" w:lineRule="auto"/>
        <w:jc w:val="left"/>
        <w:rPr>
          <w:rFonts w:hint="eastAsia" w:asciiTheme="minorEastAsia" w:hAnsiTheme="minorEastAsia" w:eastAsiaTheme="minorEastAsia"/>
          <w:color w:val="auto"/>
          <w:sz w:val="27"/>
        </w:rPr>
      </w:pPr>
    </w:p>
    <w:p w14:paraId="4A9BE2F9">
      <w:pPr>
        <w:spacing w:line="372" w:lineRule="auto"/>
        <w:jc w:val="left"/>
        <w:rPr>
          <w:rFonts w:hint="eastAsia" w:asciiTheme="minorEastAsia" w:hAnsiTheme="minorEastAsia" w:eastAsiaTheme="minorEastAsia"/>
          <w:color w:val="auto"/>
          <w:sz w:val="27"/>
        </w:rPr>
      </w:pPr>
    </w:p>
    <w:p w14:paraId="52619E27">
      <w:pPr>
        <w:spacing w:line="372" w:lineRule="auto"/>
        <w:jc w:val="left"/>
        <w:rPr>
          <w:rFonts w:hint="eastAsia" w:asciiTheme="minorEastAsia" w:hAnsiTheme="minorEastAsia" w:eastAsiaTheme="minorEastAsia"/>
          <w:color w:val="auto"/>
          <w:sz w:val="27"/>
        </w:rPr>
      </w:pPr>
    </w:p>
    <w:p w14:paraId="0B99E0BC">
      <w:pPr>
        <w:spacing w:line="372" w:lineRule="auto"/>
        <w:jc w:val="left"/>
        <w:rPr>
          <w:rFonts w:hint="eastAsia" w:asciiTheme="minorEastAsia" w:hAnsiTheme="minorEastAsia" w:eastAsiaTheme="minorEastAsia"/>
          <w:color w:val="auto"/>
          <w:sz w:val="27"/>
        </w:rPr>
      </w:pPr>
    </w:p>
    <w:p w14:paraId="565643A7">
      <w:pPr>
        <w:spacing w:line="120" w:lineRule="auto"/>
        <w:jc w:val="center"/>
        <w:rPr>
          <w:rFonts w:hint="eastAsia" w:asciiTheme="minorEastAsia" w:hAnsiTheme="minorEastAsia" w:eastAsiaTheme="minorEastAsia"/>
          <w:color w:val="auto"/>
          <w:sz w:val="27"/>
        </w:rPr>
      </w:pPr>
      <w:r>
        <w:rPr>
          <w:rFonts w:hint="eastAsia" w:asciiTheme="minorEastAsia" w:hAnsiTheme="minorEastAsia" w:eastAsiaTheme="minorEastAsia"/>
          <w:b/>
          <w:color w:val="auto"/>
          <w:sz w:val="52"/>
        </w:rPr>
        <w:t>招标文件</w:t>
      </w:r>
    </w:p>
    <w:p w14:paraId="3866CC26">
      <w:pPr>
        <w:spacing w:line="408" w:lineRule="auto"/>
        <w:jc w:val="left"/>
        <w:rPr>
          <w:rFonts w:hint="eastAsia" w:asciiTheme="minorEastAsia" w:hAnsiTheme="minorEastAsia" w:eastAsiaTheme="minorEastAsia"/>
          <w:color w:val="auto"/>
          <w:sz w:val="27"/>
        </w:rPr>
      </w:pPr>
    </w:p>
    <w:p w14:paraId="5AB3865A">
      <w:pPr>
        <w:spacing w:line="408" w:lineRule="auto"/>
        <w:jc w:val="left"/>
        <w:rPr>
          <w:rFonts w:hint="eastAsia" w:asciiTheme="minorEastAsia" w:hAnsiTheme="minorEastAsia" w:eastAsiaTheme="minorEastAsia"/>
          <w:color w:val="auto"/>
          <w:sz w:val="27"/>
        </w:rPr>
      </w:pPr>
    </w:p>
    <w:p w14:paraId="1E94183B">
      <w:pPr>
        <w:spacing w:line="408" w:lineRule="auto"/>
        <w:jc w:val="left"/>
        <w:rPr>
          <w:rFonts w:hint="eastAsia" w:asciiTheme="minorEastAsia" w:hAnsiTheme="minorEastAsia" w:eastAsiaTheme="minorEastAsia"/>
          <w:color w:val="auto"/>
          <w:sz w:val="27"/>
        </w:rPr>
      </w:pPr>
    </w:p>
    <w:p w14:paraId="66F871E1">
      <w:pPr>
        <w:spacing w:line="408" w:lineRule="auto"/>
        <w:jc w:val="left"/>
        <w:rPr>
          <w:rFonts w:hint="eastAsia" w:asciiTheme="minorEastAsia" w:hAnsiTheme="minorEastAsia" w:eastAsiaTheme="minorEastAsia"/>
          <w:color w:val="auto"/>
          <w:sz w:val="27"/>
        </w:rPr>
      </w:pPr>
    </w:p>
    <w:p w14:paraId="241522EF">
      <w:pPr>
        <w:spacing w:line="408" w:lineRule="auto"/>
        <w:jc w:val="left"/>
        <w:rPr>
          <w:rFonts w:hint="eastAsia" w:asciiTheme="minorEastAsia" w:hAnsiTheme="minorEastAsia" w:eastAsiaTheme="minorEastAsia"/>
          <w:color w:val="auto"/>
          <w:sz w:val="27"/>
        </w:rPr>
      </w:pPr>
    </w:p>
    <w:p w14:paraId="29758E8E">
      <w:pPr>
        <w:spacing w:line="408" w:lineRule="auto"/>
        <w:ind w:firstLineChars="0"/>
        <w:jc w:val="left"/>
        <w:rPr>
          <w:rFonts w:hint="eastAsia" w:asciiTheme="minorEastAsia" w:hAnsiTheme="minorEastAsia" w:eastAsiaTheme="minorEastAsia"/>
          <w:color w:val="auto"/>
          <w:sz w:val="32"/>
        </w:rPr>
      </w:pPr>
      <w:r>
        <w:rPr>
          <w:rFonts w:hint="eastAsia" w:asciiTheme="minorEastAsia" w:hAnsiTheme="minorEastAsia" w:eastAsiaTheme="minorEastAsia"/>
          <w:color w:val="auto"/>
          <w:sz w:val="32"/>
        </w:rPr>
        <w:t xml:space="preserve"> 招标人：</w:t>
      </w:r>
      <w:r>
        <w:rPr>
          <w:rFonts w:hint="eastAsia" w:asciiTheme="minorEastAsia" w:hAnsiTheme="minorEastAsia"/>
          <w:b/>
          <w:color w:val="auto"/>
          <w:sz w:val="32"/>
          <w:u w:val="single"/>
          <w:lang w:eastAsia="zh-CN"/>
        </w:rPr>
        <w:t>南部县交通建设发展有限公司</w:t>
      </w:r>
      <w:r>
        <w:rPr>
          <w:rFonts w:hint="eastAsia" w:asciiTheme="minorEastAsia" w:hAnsiTheme="minorEastAsia" w:eastAsiaTheme="minorEastAsia"/>
          <w:b/>
          <w:color w:val="auto"/>
          <w:sz w:val="32"/>
        </w:rPr>
        <w:t>（盖单位章）</w:t>
      </w:r>
    </w:p>
    <w:p w14:paraId="0105D43C">
      <w:pPr>
        <w:spacing w:line="408" w:lineRule="auto"/>
        <w:ind w:firstLineChars="0"/>
        <w:jc w:val="left"/>
        <w:rPr>
          <w:rFonts w:hint="eastAsia" w:asciiTheme="minorEastAsia" w:hAnsiTheme="minorEastAsia" w:eastAsiaTheme="minorEastAsia"/>
          <w:color w:val="auto"/>
          <w:sz w:val="32"/>
        </w:rPr>
      </w:pPr>
      <w:r>
        <w:rPr>
          <w:rFonts w:hint="eastAsia" w:asciiTheme="minorEastAsia" w:hAnsiTheme="minorEastAsia" w:eastAsiaTheme="minorEastAsia"/>
          <w:color w:val="auto"/>
          <w:sz w:val="32"/>
        </w:rPr>
        <w:t xml:space="preserve"> 招标代理机构：</w:t>
      </w:r>
      <w:r>
        <w:rPr>
          <w:rFonts w:hint="eastAsia" w:asciiTheme="minorEastAsia" w:hAnsiTheme="minorEastAsia" w:eastAsiaTheme="minorEastAsia"/>
          <w:b/>
          <w:color w:val="auto"/>
          <w:w w:val="95"/>
          <w:sz w:val="32"/>
          <w:u w:val="single"/>
          <w:lang w:eastAsia="zh-CN"/>
        </w:rPr>
        <w:t>四川兴泉工程项目管理有限公司</w:t>
      </w:r>
      <w:r>
        <w:rPr>
          <w:rFonts w:hint="eastAsia" w:asciiTheme="minorEastAsia" w:hAnsiTheme="minorEastAsia" w:eastAsiaTheme="minorEastAsia"/>
          <w:b/>
          <w:color w:val="auto"/>
          <w:sz w:val="32"/>
        </w:rPr>
        <w:t>（盖单位章）</w:t>
      </w:r>
    </w:p>
    <w:p w14:paraId="05A2EAC6">
      <w:pPr>
        <w:spacing w:line="408" w:lineRule="auto"/>
        <w:ind w:firstLineChars="0"/>
        <w:jc w:val="left"/>
        <w:rPr>
          <w:rFonts w:hint="eastAsia" w:asciiTheme="minorEastAsia" w:hAnsiTheme="minorEastAsia" w:eastAsiaTheme="minorEastAsia"/>
          <w:color w:val="auto"/>
          <w:sz w:val="32"/>
        </w:rPr>
      </w:pPr>
      <w:r>
        <w:rPr>
          <w:rFonts w:hint="eastAsia" w:asciiTheme="minorEastAsia" w:hAnsiTheme="minorEastAsia" w:eastAsiaTheme="minorEastAsia"/>
          <w:color w:val="auto"/>
          <w:sz w:val="32"/>
        </w:rPr>
        <w:t xml:space="preserve"> 招标代理机构资格证书编号：</w:t>
      </w:r>
      <w:r>
        <w:rPr>
          <w:rFonts w:hint="eastAsia" w:asciiTheme="minorEastAsia" w:hAnsiTheme="minorEastAsia" w:eastAsiaTheme="minorEastAsia"/>
          <w:b/>
          <w:color w:val="auto"/>
          <w:sz w:val="32"/>
          <w:u w:val="single"/>
        </w:rPr>
        <w:t xml:space="preserve">  </w:t>
      </w:r>
      <w:r>
        <w:rPr>
          <w:rFonts w:hint="eastAsia" w:asciiTheme="minorEastAsia" w:hAnsiTheme="minorEastAsia"/>
          <w:b/>
          <w:color w:val="auto"/>
          <w:sz w:val="32"/>
          <w:u w:val="single"/>
          <w:lang w:val="en-US" w:eastAsia="zh-CN"/>
        </w:rPr>
        <w:t>/</w:t>
      </w:r>
      <w:r>
        <w:rPr>
          <w:rFonts w:hint="eastAsia" w:asciiTheme="minorEastAsia" w:hAnsiTheme="minorEastAsia" w:eastAsiaTheme="minorEastAsia"/>
          <w:b/>
          <w:color w:val="auto"/>
          <w:sz w:val="32"/>
          <w:u w:val="single"/>
        </w:rPr>
        <w:t xml:space="preserve"> </w:t>
      </w:r>
    </w:p>
    <w:p w14:paraId="77A587AF">
      <w:pPr>
        <w:spacing w:line="408" w:lineRule="auto"/>
        <w:ind w:firstLineChars="0"/>
        <w:jc w:val="left"/>
        <w:rPr>
          <w:rFonts w:hint="eastAsia" w:asciiTheme="minorEastAsia" w:hAnsiTheme="minorEastAsia" w:eastAsiaTheme="minorEastAsia"/>
          <w:color w:val="auto"/>
          <w:sz w:val="32"/>
        </w:rPr>
      </w:pPr>
      <w:r>
        <w:rPr>
          <w:rFonts w:hint="eastAsia" w:asciiTheme="minorEastAsia" w:hAnsiTheme="minorEastAsia" w:eastAsiaTheme="minorEastAsia"/>
          <w:color w:val="auto"/>
          <w:sz w:val="32"/>
        </w:rPr>
        <w:t xml:space="preserve"> 项目招标负责人：</w:t>
      </w:r>
      <w:r>
        <w:rPr>
          <w:rFonts w:hint="eastAsia" w:asciiTheme="minorEastAsia" w:hAnsiTheme="minorEastAsia"/>
          <w:b/>
          <w:color w:val="auto"/>
          <w:sz w:val="32"/>
          <w:u w:val="single"/>
          <w:lang w:eastAsia="zh-CN"/>
        </w:rPr>
        <w:t>袁宇</w:t>
      </w:r>
    </w:p>
    <w:p w14:paraId="6FA87491">
      <w:pPr>
        <w:spacing w:line="408" w:lineRule="auto"/>
        <w:ind w:firstLineChars="0"/>
        <w:jc w:val="left"/>
        <w:rPr>
          <w:rFonts w:hint="eastAsia" w:asciiTheme="minorEastAsia" w:hAnsiTheme="minorEastAsia" w:eastAsiaTheme="minorEastAsia"/>
          <w:color w:val="auto"/>
          <w:sz w:val="32"/>
          <w:lang w:eastAsia="zh-CN"/>
        </w:rPr>
      </w:pPr>
      <w:r>
        <w:rPr>
          <w:rFonts w:hint="eastAsia" w:asciiTheme="minorEastAsia" w:hAnsiTheme="minorEastAsia" w:eastAsiaTheme="minorEastAsia"/>
          <w:color w:val="auto"/>
          <w:sz w:val="32"/>
        </w:rPr>
        <w:t xml:space="preserve"> 招标文件编制人员（按章节）：</w:t>
      </w:r>
      <w:r>
        <w:rPr>
          <w:rFonts w:hint="eastAsia" w:asciiTheme="minorEastAsia" w:hAnsiTheme="minorEastAsia"/>
          <w:b/>
          <w:color w:val="auto"/>
          <w:sz w:val="32"/>
          <w:u w:val="single"/>
          <w:lang w:eastAsia="zh-CN"/>
        </w:rPr>
        <w:t>陈程、谢廷勇、李承坤</w:t>
      </w:r>
    </w:p>
    <w:p w14:paraId="28DADCDE">
      <w:pPr>
        <w:jc w:val="center"/>
        <w:rPr>
          <w:rFonts w:hint="eastAsia" w:asciiTheme="minorEastAsia" w:hAnsiTheme="minorEastAsia" w:eastAsiaTheme="minorEastAsia"/>
          <w:b/>
          <w:color w:val="auto"/>
          <w:sz w:val="32"/>
        </w:rPr>
      </w:pPr>
      <w:r>
        <w:rPr>
          <w:rFonts w:hint="eastAsia" w:asciiTheme="minorEastAsia" w:hAnsiTheme="minorEastAsia"/>
          <w:b/>
          <w:color w:val="auto"/>
          <w:sz w:val="32"/>
          <w:lang w:val="en-US" w:eastAsia="zh-CN"/>
        </w:rPr>
        <w:t>2024</w:t>
      </w:r>
      <w:r>
        <w:rPr>
          <w:rFonts w:hint="eastAsia" w:asciiTheme="minorEastAsia" w:hAnsiTheme="minorEastAsia" w:eastAsiaTheme="minorEastAsia"/>
          <w:b/>
          <w:color w:val="auto"/>
          <w:sz w:val="32"/>
        </w:rPr>
        <w:t xml:space="preserve">年 </w:t>
      </w:r>
      <w:r>
        <w:rPr>
          <w:rFonts w:hint="eastAsia" w:asciiTheme="minorEastAsia" w:hAnsiTheme="minorEastAsia"/>
          <w:b/>
          <w:color w:val="auto"/>
          <w:sz w:val="32"/>
          <w:lang w:val="en-US" w:eastAsia="zh-CN"/>
        </w:rPr>
        <w:t>1</w:t>
      </w:r>
      <w:r>
        <w:rPr>
          <w:rFonts w:hint="eastAsia" w:asciiTheme="minorEastAsia" w:hAnsiTheme="minorEastAsia" w:eastAsiaTheme="minorEastAsia"/>
          <w:b/>
          <w:color w:val="auto"/>
          <w:sz w:val="32"/>
        </w:rPr>
        <w:t xml:space="preserve"> 月 </w:t>
      </w:r>
      <w:r>
        <w:rPr>
          <w:rFonts w:hint="eastAsia" w:asciiTheme="minorEastAsia" w:hAnsiTheme="minorEastAsia"/>
          <w:b/>
          <w:color w:val="auto"/>
          <w:sz w:val="32"/>
          <w:lang w:val="en-US" w:eastAsia="zh-CN"/>
        </w:rPr>
        <w:t>8</w:t>
      </w:r>
      <w:bookmarkStart w:id="0" w:name="_GoBack"/>
      <w:bookmarkEnd w:id="0"/>
      <w:r>
        <w:rPr>
          <w:rFonts w:hint="eastAsia" w:asciiTheme="minorEastAsia" w:hAnsiTheme="minorEastAsia" w:eastAsiaTheme="minorEastAsia"/>
          <w:b/>
          <w:color w:val="auto"/>
          <w:sz w:val="32"/>
        </w:rPr>
        <w:t>日</w:t>
      </w:r>
    </w:p>
    <w:p w14:paraId="2FC180CF">
      <w:pPr>
        <w:spacing w:line="120" w:lineRule="auto"/>
        <w:jc w:val="left"/>
        <w:rPr>
          <w:rFonts w:hint="eastAsia" w:asciiTheme="minorEastAsia" w:hAnsiTheme="minorEastAsia" w:eastAsiaTheme="minorEastAsia"/>
          <w:color w:val="auto"/>
          <w:sz w:val="27"/>
        </w:rPr>
      </w:pPr>
    </w:p>
    <w:p w14:paraId="03E3A38A">
      <w:pPr>
        <w:jc w:val="center"/>
        <w:rPr>
          <w:rFonts w:hint="eastAsia" w:asciiTheme="minorEastAsia" w:hAnsiTheme="minorEastAsia" w:eastAsiaTheme="minorEastAsia"/>
          <w:b/>
          <w:color w:val="auto"/>
          <w:sz w:val="55"/>
        </w:rPr>
      </w:pPr>
      <w:r>
        <w:rPr>
          <w:rFonts w:hint="eastAsia" w:asciiTheme="minorEastAsia" w:hAnsiTheme="minorEastAsia" w:eastAsiaTheme="minorEastAsia"/>
          <w:b/>
          <w:color w:val="auto"/>
          <w:sz w:val="55"/>
        </w:rPr>
        <w:t>南充市国家投资公路工程标准施工</w:t>
      </w:r>
    </w:p>
    <w:p w14:paraId="20CC6D46">
      <w:pPr>
        <w:jc w:val="center"/>
        <w:rPr>
          <w:rFonts w:hint="eastAsia" w:asciiTheme="minorEastAsia" w:hAnsiTheme="minorEastAsia" w:eastAsiaTheme="minorEastAsia"/>
          <w:b/>
          <w:color w:val="auto"/>
          <w:sz w:val="48"/>
        </w:rPr>
      </w:pPr>
      <w:r>
        <w:rPr>
          <w:rFonts w:hint="eastAsia" w:asciiTheme="minorEastAsia" w:hAnsiTheme="minorEastAsia" w:eastAsiaTheme="minorEastAsia"/>
          <w:b/>
          <w:color w:val="auto"/>
          <w:sz w:val="48"/>
        </w:rPr>
        <w:t>招标文件</w:t>
      </w:r>
    </w:p>
    <w:p w14:paraId="25777681">
      <w:pPr>
        <w:jc w:val="center"/>
        <w:rPr>
          <w:rFonts w:hint="eastAsia" w:asciiTheme="minorEastAsia" w:hAnsiTheme="minorEastAsia" w:eastAsiaTheme="minorEastAsia"/>
          <w:b/>
          <w:color w:val="auto"/>
          <w:sz w:val="48"/>
        </w:rPr>
      </w:pPr>
      <w:r>
        <w:rPr>
          <w:rFonts w:hint="eastAsia" w:asciiTheme="minorEastAsia" w:hAnsiTheme="minorEastAsia" w:eastAsiaTheme="minorEastAsia"/>
          <w:b/>
          <w:color w:val="auto"/>
          <w:sz w:val="48"/>
        </w:rPr>
        <w:t>（2023年试用版）</w:t>
      </w:r>
    </w:p>
    <w:p w14:paraId="3BCAE588">
      <w:pPr>
        <w:spacing w:line="120" w:lineRule="auto"/>
        <w:jc w:val="left"/>
        <w:rPr>
          <w:rFonts w:hint="eastAsia" w:asciiTheme="minorEastAsia" w:hAnsiTheme="minorEastAsia" w:eastAsiaTheme="minorEastAsia"/>
          <w:color w:val="auto"/>
          <w:sz w:val="27"/>
        </w:rPr>
      </w:pPr>
    </w:p>
    <w:p w14:paraId="77D174DE">
      <w:pPr>
        <w:spacing w:line="120" w:lineRule="auto"/>
        <w:jc w:val="left"/>
        <w:rPr>
          <w:rFonts w:hint="eastAsia" w:asciiTheme="minorEastAsia" w:hAnsiTheme="minorEastAsia" w:eastAsiaTheme="minorEastAsia"/>
          <w:color w:val="auto"/>
          <w:sz w:val="27"/>
        </w:rPr>
      </w:pPr>
    </w:p>
    <w:p w14:paraId="581749AD">
      <w:pPr>
        <w:spacing w:line="120" w:lineRule="auto"/>
        <w:jc w:val="left"/>
        <w:rPr>
          <w:rFonts w:hint="eastAsia" w:asciiTheme="minorEastAsia" w:hAnsiTheme="minorEastAsia" w:eastAsiaTheme="minorEastAsia"/>
          <w:color w:val="auto"/>
          <w:sz w:val="27"/>
        </w:rPr>
      </w:pPr>
    </w:p>
    <w:p w14:paraId="7D07A360">
      <w:pPr>
        <w:spacing w:line="120" w:lineRule="auto"/>
        <w:jc w:val="left"/>
        <w:rPr>
          <w:rFonts w:hint="eastAsia" w:asciiTheme="minorEastAsia" w:hAnsiTheme="minorEastAsia" w:eastAsiaTheme="minorEastAsia"/>
          <w:color w:val="auto"/>
          <w:sz w:val="27"/>
        </w:rPr>
      </w:pPr>
    </w:p>
    <w:p w14:paraId="4C6FF8D9">
      <w:pPr>
        <w:jc w:val="center"/>
        <w:rPr>
          <w:rFonts w:hint="eastAsia" w:asciiTheme="minorEastAsia" w:hAnsiTheme="minorEastAsia" w:eastAsiaTheme="minorEastAsia"/>
          <w:b/>
          <w:color w:val="auto"/>
          <w:sz w:val="44"/>
        </w:rPr>
      </w:pPr>
      <w:r>
        <w:rPr>
          <w:rFonts w:hint="eastAsia" w:asciiTheme="minorEastAsia" w:hAnsiTheme="minorEastAsia" w:eastAsiaTheme="minorEastAsia"/>
          <w:b/>
          <w:color w:val="auto"/>
          <w:sz w:val="44"/>
        </w:rPr>
        <w:t>（适用于采用计算机评标系统辅助评标的工程）</w:t>
      </w:r>
    </w:p>
    <w:p w14:paraId="3210CD27">
      <w:pPr>
        <w:spacing w:line="120" w:lineRule="auto"/>
        <w:jc w:val="left"/>
        <w:rPr>
          <w:rFonts w:hint="eastAsia" w:asciiTheme="minorEastAsia" w:hAnsiTheme="minorEastAsia" w:eastAsiaTheme="minorEastAsia"/>
          <w:color w:val="auto"/>
          <w:sz w:val="27"/>
        </w:rPr>
      </w:pPr>
    </w:p>
    <w:p w14:paraId="67767EA0">
      <w:pPr>
        <w:spacing w:line="120" w:lineRule="auto"/>
        <w:jc w:val="left"/>
        <w:rPr>
          <w:rFonts w:hint="eastAsia" w:asciiTheme="minorEastAsia" w:hAnsiTheme="minorEastAsia" w:eastAsiaTheme="minorEastAsia"/>
          <w:color w:val="auto"/>
          <w:sz w:val="27"/>
        </w:rPr>
      </w:pPr>
    </w:p>
    <w:p w14:paraId="07FBA229">
      <w:pPr>
        <w:spacing w:line="120" w:lineRule="auto"/>
        <w:jc w:val="center"/>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（综合评分法）</w:t>
      </w:r>
    </w:p>
    <w:p w14:paraId="3F1BCAA4">
      <w:pPr>
        <w:spacing w:line="120" w:lineRule="auto"/>
        <w:jc w:val="left"/>
        <w:rPr>
          <w:rFonts w:hint="eastAsia" w:asciiTheme="minorEastAsia" w:hAnsiTheme="minorEastAsia" w:eastAsiaTheme="minorEastAsia"/>
          <w:color w:val="auto"/>
          <w:sz w:val="27"/>
        </w:rPr>
      </w:pPr>
    </w:p>
    <w:p w14:paraId="1BBF2DEB">
      <w:pPr>
        <w:spacing w:line="120" w:lineRule="auto"/>
        <w:jc w:val="left"/>
        <w:rPr>
          <w:rFonts w:hint="eastAsia" w:asciiTheme="minorEastAsia" w:hAnsiTheme="minorEastAsia" w:eastAsiaTheme="minorEastAsia"/>
          <w:color w:val="auto"/>
          <w:sz w:val="27"/>
        </w:rPr>
      </w:pPr>
    </w:p>
    <w:p w14:paraId="7631D8A6">
      <w:pPr>
        <w:spacing w:line="120" w:lineRule="auto"/>
        <w:jc w:val="left"/>
        <w:rPr>
          <w:rFonts w:hint="eastAsia" w:asciiTheme="minorEastAsia" w:hAnsiTheme="minorEastAsia" w:eastAsiaTheme="minorEastAsia"/>
          <w:color w:val="auto"/>
          <w:sz w:val="27"/>
        </w:rPr>
      </w:pPr>
    </w:p>
    <w:p w14:paraId="26D2DA8D">
      <w:pPr>
        <w:keepNext w:val="0"/>
        <w:keepLines w:val="0"/>
        <w:pageBreakBefore w:val="0"/>
        <w:widowControl w:val="0"/>
        <w:kinsoku/>
        <w:wordWrap/>
        <w:overflowPunct/>
        <w:topLinePunct w:val="0"/>
        <w:autoSpaceDE/>
        <w:autoSpaceDN/>
        <w:bidi w:val="0"/>
        <w:adjustRightInd/>
        <w:snapToGrid/>
        <w:spacing w:line="500" w:lineRule="exact"/>
        <w:ind w:firstLine="126" w:firstLineChars="60"/>
        <w:jc w:val="left"/>
        <w:textAlignment w:val="auto"/>
        <w:rPr>
          <w:rFonts w:hint="eastAsia" w:ascii="仿宋" w:hAnsi="仿宋" w:eastAsia="仿宋" w:cs="仿宋"/>
          <w:color w:val="auto"/>
          <w:sz w:val="24"/>
          <w:szCs w:val="24"/>
        </w:rPr>
      </w:pPr>
      <w:r>
        <w:rPr>
          <w:color w:val="auto"/>
        </w:rPr>
        <w:br w:type="page"/>
      </w:r>
      <w:r>
        <w:rPr>
          <w:rFonts w:hint="eastAsia" w:ascii="仿宋" w:hAnsi="仿宋" w:eastAsia="仿宋" w:cs="仿宋"/>
          <w:color w:val="auto"/>
          <w:sz w:val="24"/>
          <w:szCs w:val="24"/>
        </w:rPr>
        <w:t xml:space="preserve"> 一、《南充市国家投资公路工程标准施工招标文件》以国家九部委《标准施工招标文件》（2007年版）（以下简称《标准招标文件》）、交通运输部《公路工程标准施工招标文件》（2018年版）为基础，以《中华人民共和国招标投标法》、《中华人民共和国招标投标法实施条例》、《公路工程建设项目招标投标管理办法》（交通运输部令2015 年第24 号）、交通运输部《公路工程建设项目评标工作细则》（交公路发〔2017〕142号）、四川省交通运输厅《四川省公路工程建设项目招标投标管理实施细则》（川交发〔2019〕32号）等法律法规为依据，结合四川省公路工程施工招标特点和电子招标管理需要编制而成，在此基础上编制了《南充市国家投资公路工程标准施工招标文件》（2023年试用版）。</w:t>
      </w:r>
    </w:p>
    <w:p w14:paraId="22107ACB">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二、《南充市国家投资公路工程标准施工招标文件》（2023年试用版）适用于南充市公路项目的路基、路面、桥梁、隧道、交通安全设施、绿化及环境保护设施等招标。</w:t>
      </w:r>
    </w:p>
    <w:p w14:paraId="76A5774B">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三、招标人根据《南充市国家投资公路工程标准施工招标文件》（2023年试用版）编制项目招标文件时，不得修改“投标人须知”正文和“评标办法”正文，但可在前附表中对“投标人须知”和“评标办法”进行补充、细化，补充和细化的内容不得与“投标人须知”和“评标办法”正文内容相抵触。</w:t>
      </w:r>
    </w:p>
    <w:p w14:paraId="5782D389">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五、招标人在根据《南充市国家投资公路工程标准施工招标文件》（2023年试用版）编制项目招标文件中的“专用合同条款”时，可根据招标项目的具体特点和实际需要，对“通用合同条款”进行补充、细化，除“通用合同条款”明确“专用合同条款”可作出不同约定外，补充和细化的内容不得与“通用合同条款”强制性规定相抵触。同时，补充、细化或约定的不同内容，不得违反法律、行政法规的强制性规定和平等、自愿、公平和诚实信用原则。</w:t>
      </w:r>
    </w:p>
    <w:p w14:paraId="30B8C38C">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六、《南充市国家投资公路工程标准施工招标文件》（2023年试用版）条款符号说明：</w:t>
      </w:r>
    </w:p>
    <w:p w14:paraId="4B98C34B">
      <w:pPr>
        <w:keepNext w:val="0"/>
        <w:keepLines w:val="0"/>
        <w:pageBreakBefore w:val="0"/>
        <w:widowControl w:val="0"/>
        <w:kinsoku/>
        <w:wordWrap/>
        <w:overflowPunct/>
        <w:topLinePunct w:val="0"/>
        <w:autoSpaceDE/>
        <w:autoSpaceDN/>
        <w:bidi w:val="0"/>
        <w:adjustRightInd/>
        <w:snapToGrid/>
        <w:spacing w:line="500" w:lineRule="exact"/>
        <w:ind w:firstLine="216" w:firstLineChars="9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（1）用相同序号标示的章、节、条、款、项、目，供招标人选择使用；</w:t>
      </w:r>
    </w:p>
    <w:p w14:paraId="5078DC69">
      <w:pPr>
        <w:keepNext w:val="0"/>
        <w:keepLines w:val="0"/>
        <w:pageBreakBefore w:val="0"/>
        <w:widowControl w:val="0"/>
        <w:kinsoku/>
        <w:wordWrap/>
        <w:overflowPunct/>
        <w:topLinePunct w:val="0"/>
        <w:autoSpaceDE/>
        <w:autoSpaceDN/>
        <w:bidi w:val="0"/>
        <w:adjustRightInd/>
        <w:snapToGrid/>
        <w:spacing w:line="500" w:lineRule="exact"/>
        <w:ind w:firstLine="216" w:firstLineChars="9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（2）以空格标示的部分，招标人应根据招标项目具体特点和实际需要进行填写，确实没有需要填写的，在空格中用“／”或“无”标示。</w:t>
      </w:r>
    </w:p>
    <w:p w14:paraId="100E6918">
      <w:pPr>
        <w:keepNext w:val="0"/>
        <w:keepLines w:val="0"/>
        <w:pageBreakBefore w:val="0"/>
        <w:widowControl w:val="0"/>
        <w:kinsoku/>
        <w:wordWrap/>
        <w:overflowPunct/>
        <w:topLinePunct w:val="0"/>
        <w:autoSpaceDE/>
        <w:autoSpaceDN/>
        <w:bidi w:val="0"/>
        <w:adjustRightInd/>
        <w:snapToGrid/>
        <w:spacing w:line="500" w:lineRule="exact"/>
        <w:ind w:firstLine="216" w:firstLineChars="9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（3）文中“□”表示可选择项，招标人、投标人在可选择项中任选其一或者对选择有规定的从其规定，没有选择的视为不采纳该内容（在可以编辑的情形下，没有被选择的项后面相应的内容删除）。</w:t>
      </w:r>
    </w:p>
    <w:p w14:paraId="0A931354">
      <w:pPr>
        <w:keepNext w:val="0"/>
        <w:keepLines w:val="0"/>
        <w:pageBreakBefore w:val="0"/>
        <w:widowControl w:val="0"/>
        <w:kinsoku/>
        <w:wordWrap/>
        <w:overflowPunct/>
        <w:topLinePunct w:val="0"/>
        <w:autoSpaceDE/>
        <w:autoSpaceDN/>
        <w:bidi w:val="0"/>
        <w:adjustRightInd/>
        <w:snapToGrid/>
        <w:spacing w:line="500" w:lineRule="exact"/>
        <w:ind w:firstLine="216" w:firstLineChars="9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（4）招标人在编制招标文件时，下划线内的内容可以编辑。</w:t>
      </w:r>
    </w:p>
    <w:p w14:paraId="51FB79A6">
      <w:pPr>
        <w:keepNext w:val="0"/>
        <w:keepLines w:val="0"/>
        <w:pageBreakBefore w:val="0"/>
        <w:widowControl w:val="0"/>
        <w:kinsoku/>
        <w:wordWrap/>
        <w:overflowPunct/>
        <w:topLinePunct w:val="0"/>
        <w:autoSpaceDE/>
        <w:autoSpaceDN/>
        <w:bidi w:val="0"/>
        <w:adjustRightInd/>
        <w:snapToGrid/>
        <w:spacing w:line="500" w:lineRule="exact"/>
        <w:ind w:firstLine="216" w:firstLineChars="9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（5）标有下划线的引用条款内容，在有国家、部、省等相关新的规定出台的，招标人根据实际情况及项目具体特点进行调整。</w:t>
      </w:r>
    </w:p>
    <w:p w14:paraId="17F01D3A">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七、招标人按照《南充市国家投资公路工程标准施工招标文件》（2023年试用版）第一章的格式发布招标公告后，将实际发布的招标公告编入发布的招标文件中，作为招标文件的组成部分。其中，招标公告应同时注明发布的所有媒介名称。</w:t>
      </w:r>
    </w:p>
    <w:p w14:paraId="28A308E1">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八、第五章“工程量清单”由招标人根据《南充市国家投资公路工程标准施工招标文件》（2023年试用版）、招标项目具体特点和实际需要编制，并与“投标人须知”“通用合同条款”“专用合同条款”“技术规范”“工程量清单计量规则”“图纸”相衔接。</w:t>
      </w:r>
    </w:p>
    <w:p w14:paraId="4889160F">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九、第六章“图纸”由招标人根据《南充市国家投资公路工程标准施工招标文件》（2023年试用版）、招标项目具体特点和实际需要编制，并与“投标人须知”“通用合同条款”“专用合同条款”“技术规范”相衔接。</w:t>
      </w:r>
    </w:p>
    <w:p w14:paraId="31DB69F8">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十、第七章“技术规范”、第八章“工程量清单计量规则”由招标人根据《公路工程标准施工招标文件》（2018年版）、招标项目具体特点和实际需要编制。“技术规范”中的各项技术标准应符合国家强制性标准，不得要求或标明某一特定的专利、商标、名称、设计、原产地或生产供应者，不得含有倾向或排斥潜在投标人的其他内容。如果必须引用某一生产供应者的技术标准才能准确或清楚地说明拟招标项目的技术标准时，则应在参照后面加上“或相当于”字样。</w:t>
      </w:r>
    </w:p>
    <w:p w14:paraId="1BFE58FF">
      <w:pPr>
        <w:keepNext w:val="0"/>
        <w:keepLines w:val="0"/>
        <w:pageBreakBefore w:val="0"/>
        <w:widowControl w:val="0"/>
        <w:kinsoku/>
        <w:wordWrap/>
        <w:overflowPunct/>
        <w:topLinePunct w:val="0"/>
        <w:autoSpaceDE/>
        <w:autoSpaceDN/>
        <w:bidi w:val="0"/>
        <w:adjustRightInd/>
        <w:snapToGrid/>
        <w:spacing w:line="5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十一、投标人须在全国公共资源交易平台（四川省.南充市）免费下载投标文件编制软件进行投标文件编制。</w:t>
      </w:r>
    </w:p>
    <w:p w14:paraId="3B2B6831">
      <w:pPr>
        <w:spacing w:line="120" w:lineRule="auto"/>
        <w:jc w:val="left"/>
        <w:rPr>
          <w:rFonts w:hint="eastAsia" w:asciiTheme="minorEastAsia" w:hAnsiTheme="minorEastAsia" w:eastAsiaTheme="minorEastAsia"/>
          <w:color w:val="auto"/>
          <w:sz w:val="27"/>
        </w:rPr>
      </w:pPr>
    </w:p>
    <w:p w14:paraId="0372F491">
      <w:pPr>
        <w:jc w:val="both"/>
        <w:rPr>
          <w:rFonts w:hint="eastAsia" w:asciiTheme="minorEastAsia" w:hAnsiTheme="minorEastAsia" w:eastAsiaTheme="minorEastAsia"/>
          <w:color w:val="auto"/>
          <w:sz w:val="27"/>
        </w:rPr>
      </w:pPr>
    </w:p>
    <w:p w14:paraId="0FF73DA7">
      <w:pPr>
        <w:jc w:val="center"/>
        <w:rPr>
          <w:rFonts w:hint="eastAsia" w:asciiTheme="minorEastAsia" w:hAnsiTheme="minorEastAsia" w:eastAsiaTheme="minorEastAsia"/>
          <w:b/>
          <w:color w:val="auto"/>
          <w:sz w:val="44"/>
        </w:rPr>
      </w:pPr>
      <w:r>
        <w:rPr>
          <w:color w:val="auto"/>
        </w:rPr>
        <w:br w:type="page"/>
      </w:r>
      <w:r>
        <w:rPr>
          <w:rFonts w:hint="eastAsia" w:asciiTheme="minorEastAsia" w:hAnsiTheme="minorEastAsia" w:eastAsiaTheme="minorEastAsia"/>
          <w:b/>
          <w:color w:val="auto"/>
          <w:sz w:val="44"/>
        </w:rPr>
        <w:t xml:space="preserve"> 目 录</w:t>
      </w:r>
    </w:p>
    <w:p w14:paraId="026C1DE6">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第一卷</w:t>
      </w:r>
    </w:p>
    <w:p w14:paraId="5328E467">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第一章 招标公告</w:t>
      </w:r>
    </w:p>
    <w:p w14:paraId="69EF2800">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第二章 投标人须知</w:t>
      </w:r>
    </w:p>
    <w:p w14:paraId="5D95D6EB">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第三章 评标办法</w:t>
      </w:r>
    </w:p>
    <w:p w14:paraId="25AF5C2B">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第四章 合同条款及格式</w:t>
      </w:r>
    </w:p>
    <w:p w14:paraId="46E8258A">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第五章 工程量清单（另册）</w:t>
      </w:r>
    </w:p>
    <w:p w14:paraId="249E3959">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第二卷</w:t>
      </w:r>
    </w:p>
    <w:p w14:paraId="62F04ED7">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第六章 图纸（另册）</w:t>
      </w:r>
    </w:p>
    <w:p w14:paraId="22718084">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第三卷</w:t>
      </w:r>
    </w:p>
    <w:p w14:paraId="33EADE79">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第七章 技术规范（另册）</w:t>
      </w:r>
    </w:p>
    <w:p w14:paraId="6CFA75C4">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第八章 工程量清单计量规则（另册）</w:t>
      </w:r>
    </w:p>
    <w:p w14:paraId="7521562A">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第四卷</w:t>
      </w:r>
    </w:p>
    <w:p w14:paraId="6CF6B96B">
      <w:pPr>
        <w:spacing w:line="120" w:lineRule="auto"/>
        <w:ind w:firstLine="405" w:firstLineChars="150"/>
        <w:jc w:val="left"/>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 xml:space="preserve"> 第九章 投标文件格式</w:t>
      </w:r>
    </w:p>
    <w:p w14:paraId="0D896CD9">
      <w:pPr>
        <w:spacing w:line="120" w:lineRule="auto"/>
        <w:jc w:val="left"/>
        <w:rPr>
          <w:rFonts w:hint="eastAsia" w:asciiTheme="minorEastAsia" w:hAnsiTheme="minorEastAsia" w:eastAsiaTheme="minorEastAsia"/>
          <w:color w:val="auto"/>
          <w:sz w:val="27"/>
        </w:rPr>
      </w:pPr>
    </w:p>
    <w:p w14:paraId="7FE3B6DE">
      <w:pPr>
        <w:rPr>
          <w:rFonts w:hint="eastAsia" w:asciiTheme="minorEastAsia" w:hAnsiTheme="minorEastAsia" w:eastAsiaTheme="minorEastAsia"/>
          <w:color w:val="auto"/>
          <w:sz w:val="27"/>
        </w:rPr>
      </w:pPr>
      <w:r>
        <w:rPr>
          <w:color w:val="auto"/>
        </w:rPr>
        <w:br w:type="page"/>
      </w:r>
    </w:p>
    <w:p w14:paraId="5445C81E">
      <w:pPr>
        <w:jc w:val="center"/>
        <w:rPr>
          <w:rFonts w:hint="eastAsia" w:ascii="黑体" w:hAnsi="黑体" w:eastAsia="黑体" w:cs="黑体"/>
          <w:b/>
          <w:color w:val="auto"/>
          <w:sz w:val="52"/>
          <w:szCs w:val="52"/>
        </w:rPr>
      </w:pPr>
      <w:r>
        <w:rPr>
          <w:rFonts w:hint="eastAsia" w:ascii="黑体" w:hAnsi="黑体" w:eastAsia="黑体" w:cs="黑体"/>
          <w:b/>
          <w:color w:val="auto"/>
          <w:sz w:val="52"/>
          <w:szCs w:val="52"/>
        </w:rPr>
        <w:t>第一卷</w:t>
      </w:r>
    </w:p>
    <w:p w14:paraId="75936CEC">
      <w:pPr>
        <w:pStyle w:val="17"/>
        <w:jc w:val="center"/>
        <w:rPr>
          <w:rFonts w:hint="eastAsia" w:ascii="黑体" w:hAnsi="黑体" w:eastAsia="黑体" w:cs="黑体"/>
          <w:color w:val="auto"/>
          <w:sz w:val="44"/>
          <w:szCs w:val="44"/>
        </w:rPr>
      </w:pPr>
      <w:r>
        <w:rPr>
          <w:rFonts w:hint="eastAsia" w:ascii="黑体" w:hAnsi="黑体" w:eastAsia="黑体" w:cs="黑体"/>
          <w:b/>
          <w:color w:val="auto"/>
          <w:sz w:val="44"/>
          <w:szCs w:val="44"/>
        </w:rPr>
        <w:t>第一章 招标公告</w:t>
      </w:r>
    </w:p>
    <w:p w14:paraId="4E66DAC3">
      <w:pPr>
        <w:ind w:firstLineChars="0"/>
        <w:jc w:val="center"/>
        <w:rPr>
          <w:rFonts w:hint="eastAsia" w:ascii="黑体" w:hAnsi="黑体" w:eastAsia="黑体" w:cs="黑体"/>
          <w:b/>
          <w:color w:val="auto"/>
          <w:sz w:val="36"/>
          <w:szCs w:val="36"/>
        </w:rPr>
      </w:pPr>
      <w:r>
        <w:rPr>
          <w:rFonts w:hint="eastAsia" w:ascii="黑体" w:hAnsi="黑体" w:eastAsia="黑体" w:cs="黑体"/>
          <w:b/>
          <w:color w:val="auto"/>
          <w:sz w:val="36"/>
          <w:szCs w:val="36"/>
          <w:u w:val="single"/>
          <w:lang w:eastAsia="zh-CN"/>
        </w:rPr>
        <w:t>升钟镇八庙大桥工程</w:t>
      </w:r>
      <w:r>
        <w:rPr>
          <w:rFonts w:hint="eastAsia" w:ascii="黑体" w:hAnsi="黑体" w:eastAsia="黑体" w:cs="黑体"/>
          <w:b/>
          <w:color w:val="auto"/>
          <w:sz w:val="36"/>
          <w:szCs w:val="36"/>
        </w:rPr>
        <w:t xml:space="preserve"> (项目名称)</w:t>
      </w:r>
      <w:r>
        <w:rPr>
          <w:rFonts w:hint="eastAsia" w:ascii="黑体" w:hAnsi="黑体" w:eastAsia="黑体" w:cs="黑体"/>
          <w:b/>
          <w:color w:val="auto"/>
          <w:sz w:val="36"/>
          <w:szCs w:val="36"/>
          <w:u w:val="single"/>
        </w:rPr>
        <w:t xml:space="preserve">  </w:t>
      </w:r>
      <w:r>
        <w:rPr>
          <w:rFonts w:hint="eastAsia" w:ascii="黑体" w:hAnsi="黑体" w:eastAsia="黑体" w:cs="黑体"/>
          <w:b/>
          <w:color w:val="auto"/>
          <w:sz w:val="36"/>
          <w:szCs w:val="36"/>
          <w:u w:val="single"/>
          <w:lang w:val="en-US" w:eastAsia="zh-CN"/>
        </w:rPr>
        <w:t>/</w:t>
      </w:r>
      <w:r>
        <w:rPr>
          <w:rFonts w:hint="eastAsia" w:ascii="黑体" w:hAnsi="黑体" w:eastAsia="黑体" w:cs="黑体"/>
          <w:b/>
          <w:color w:val="auto"/>
          <w:sz w:val="36"/>
          <w:szCs w:val="36"/>
          <w:u w:val="single"/>
        </w:rPr>
        <w:t xml:space="preserve"> </w:t>
      </w:r>
      <w:r>
        <w:rPr>
          <w:rFonts w:hint="eastAsia" w:ascii="黑体" w:hAnsi="黑体" w:eastAsia="黑体" w:cs="黑体"/>
          <w:b/>
          <w:color w:val="auto"/>
          <w:sz w:val="36"/>
          <w:szCs w:val="36"/>
        </w:rPr>
        <w:t>标段施工</w:t>
      </w:r>
    </w:p>
    <w:p w14:paraId="6FD4A684">
      <w:pPr>
        <w:ind w:firstLineChars="0"/>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招标公告</w:t>
      </w:r>
    </w:p>
    <w:p w14:paraId="0E66BF7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14:paraId="7DDE5C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1.1本招标项目</w:t>
      </w:r>
      <w:r>
        <w:rPr>
          <w:rFonts w:hint="eastAsia" w:ascii="仿宋" w:hAnsi="仿宋" w:eastAsia="仿宋" w:cs="仿宋"/>
          <w:b/>
          <w:color w:val="auto"/>
          <w:sz w:val="24"/>
          <w:szCs w:val="24"/>
          <w:u w:val="single"/>
          <w:lang w:eastAsia="zh-CN"/>
        </w:rPr>
        <w:t>升钟镇八庙大桥工程</w:t>
      </w:r>
      <w:r>
        <w:rPr>
          <w:rFonts w:hint="eastAsia" w:ascii="仿宋" w:hAnsi="仿宋" w:eastAsia="仿宋" w:cs="仿宋"/>
          <w:color w:val="auto"/>
          <w:sz w:val="24"/>
          <w:szCs w:val="24"/>
        </w:rPr>
        <w:t>(项目名称)已由</w:t>
      </w:r>
      <w:r>
        <w:rPr>
          <w:rFonts w:hint="eastAsia" w:ascii="仿宋" w:hAnsi="仿宋" w:eastAsia="仿宋" w:cs="仿宋"/>
          <w:b/>
          <w:color w:val="auto"/>
          <w:sz w:val="24"/>
          <w:szCs w:val="24"/>
          <w:u w:val="single"/>
        </w:rPr>
        <w:t>南部县发展和改革局</w:t>
      </w:r>
      <w:r>
        <w:rPr>
          <w:rFonts w:hint="eastAsia" w:ascii="仿宋" w:hAnsi="仿宋" w:eastAsia="仿宋" w:cs="仿宋"/>
          <w:color w:val="auto"/>
          <w:sz w:val="24"/>
          <w:szCs w:val="24"/>
        </w:rPr>
        <w:t>(项目审批、核准或备案机关名称)以</w:t>
      </w:r>
      <w:r>
        <w:rPr>
          <w:rFonts w:hint="eastAsia" w:ascii="仿宋" w:hAnsi="仿宋" w:eastAsia="仿宋" w:cs="仿宋"/>
          <w:b/>
          <w:color w:val="auto"/>
          <w:sz w:val="24"/>
          <w:szCs w:val="24"/>
          <w:u w:val="single"/>
        </w:rPr>
        <w:t>南发改[20</w:t>
      </w:r>
      <w:r>
        <w:rPr>
          <w:rFonts w:hint="eastAsia" w:ascii="仿宋" w:hAnsi="仿宋" w:eastAsia="仿宋" w:cs="仿宋"/>
          <w:b/>
          <w:color w:val="auto"/>
          <w:sz w:val="24"/>
          <w:szCs w:val="24"/>
          <w:u w:val="single"/>
          <w:lang w:val="en-US" w:eastAsia="zh-CN"/>
        </w:rPr>
        <w:t>19</w:t>
      </w:r>
      <w:r>
        <w:rPr>
          <w:rFonts w:hint="eastAsia" w:ascii="仿宋" w:hAnsi="仿宋" w:eastAsia="仿宋" w:cs="仿宋"/>
          <w:b/>
          <w:color w:val="auto"/>
          <w:sz w:val="24"/>
          <w:szCs w:val="24"/>
          <w:u w:val="single"/>
        </w:rPr>
        <w:t>]</w:t>
      </w:r>
      <w:r>
        <w:rPr>
          <w:rFonts w:hint="eastAsia" w:ascii="仿宋" w:hAnsi="仿宋" w:eastAsia="仿宋" w:cs="仿宋"/>
          <w:b/>
          <w:color w:val="auto"/>
          <w:sz w:val="24"/>
          <w:szCs w:val="24"/>
          <w:u w:val="single"/>
          <w:lang w:val="en-US" w:eastAsia="zh-CN"/>
        </w:rPr>
        <w:t>201</w:t>
      </w:r>
      <w:r>
        <w:rPr>
          <w:rFonts w:hint="eastAsia" w:ascii="仿宋" w:hAnsi="仿宋" w:eastAsia="仿宋" w:cs="仿宋"/>
          <w:b/>
          <w:color w:val="auto"/>
          <w:sz w:val="24"/>
          <w:szCs w:val="24"/>
          <w:u w:val="single"/>
        </w:rPr>
        <w:t>号</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rPr>
        <w:t>南发改[20</w:t>
      </w:r>
      <w:r>
        <w:rPr>
          <w:rFonts w:hint="eastAsia" w:ascii="仿宋" w:hAnsi="仿宋" w:eastAsia="仿宋" w:cs="仿宋"/>
          <w:b/>
          <w:color w:val="auto"/>
          <w:sz w:val="24"/>
          <w:szCs w:val="24"/>
          <w:u w:val="single"/>
          <w:lang w:val="en-US" w:eastAsia="zh-CN"/>
        </w:rPr>
        <w:t>19</w:t>
      </w:r>
      <w:r>
        <w:rPr>
          <w:rFonts w:hint="eastAsia" w:ascii="仿宋" w:hAnsi="仿宋" w:eastAsia="仿宋" w:cs="仿宋"/>
          <w:b/>
          <w:color w:val="auto"/>
          <w:sz w:val="24"/>
          <w:szCs w:val="24"/>
          <w:u w:val="single"/>
        </w:rPr>
        <w:t>]</w:t>
      </w:r>
      <w:r>
        <w:rPr>
          <w:rFonts w:hint="eastAsia" w:ascii="仿宋" w:hAnsi="仿宋" w:eastAsia="仿宋" w:cs="仿宋"/>
          <w:b/>
          <w:color w:val="auto"/>
          <w:sz w:val="24"/>
          <w:szCs w:val="24"/>
          <w:u w:val="single"/>
          <w:lang w:val="en-US" w:eastAsia="zh-CN"/>
        </w:rPr>
        <w:t>341</w:t>
      </w:r>
      <w:r>
        <w:rPr>
          <w:rFonts w:hint="eastAsia" w:ascii="仿宋" w:hAnsi="仿宋" w:eastAsia="仿宋" w:cs="仿宋"/>
          <w:b/>
          <w:color w:val="auto"/>
          <w:sz w:val="24"/>
          <w:szCs w:val="24"/>
          <w:u w:val="single"/>
        </w:rPr>
        <w:t>号</w:t>
      </w:r>
      <w:r>
        <w:rPr>
          <w:rFonts w:hint="eastAsia" w:ascii="仿宋" w:hAnsi="仿宋" w:eastAsia="仿宋" w:cs="仿宋"/>
          <w:color w:val="auto"/>
          <w:sz w:val="24"/>
          <w:szCs w:val="24"/>
        </w:rPr>
        <w:t>（批文名称及编号）批准建设，施工图设计已由</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（批准机关名称）以</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（批文名称及编号）批准建设，项目业主为</w:t>
      </w:r>
      <w:r>
        <w:rPr>
          <w:rFonts w:hint="eastAsia" w:ascii="仿宋" w:hAnsi="仿宋" w:eastAsia="仿宋" w:cs="仿宋"/>
          <w:b/>
          <w:color w:val="auto"/>
          <w:sz w:val="24"/>
          <w:szCs w:val="24"/>
          <w:u w:val="single"/>
          <w:lang w:eastAsia="zh-CN"/>
        </w:rPr>
        <w:t>南部县交通建设发展有限公司</w:t>
      </w:r>
      <w:r>
        <w:rPr>
          <w:rFonts w:hint="eastAsia" w:ascii="仿宋" w:hAnsi="仿宋" w:eastAsia="仿宋" w:cs="仿宋"/>
          <w:color w:val="auto"/>
          <w:sz w:val="24"/>
          <w:szCs w:val="24"/>
        </w:rPr>
        <w:t>，建设资金来自</w:t>
      </w:r>
      <w:r>
        <w:rPr>
          <w:rFonts w:hint="eastAsia" w:ascii="仿宋" w:hAnsi="仿宋" w:eastAsia="仿宋" w:cs="仿宋"/>
          <w:b/>
          <w:color w:val="auto"/>
          <w:sz w:val="24"/>
          <w:szCs w:val="24"/>
          <w:u w:val="single"/>
          <w:lang w:eastAsia="zh-CN"/>
        </w:rPr>
        <w:t>上级专项补助资金和单位自筹</w:t>
      </w:r>
      <w:r>
        <w:rPr>
          <w:rFonts w:hint="eastAsia" w:ascii="仿宋" w:hAnsi="仿宋" w:eastAsia="仿宋" w:cs="仿宋"/>
          <w:color w:val="auto"/>
          <w:sz w:val="24"/>
          <w:szCs w:val="24"/>
        </w:rPr>
        <w:t>（资金来源），项目出资比例为</w:t>
      </w:r>
      <w:r>
        <w:rPr>
          <w:rFonts w:hint="eastAsia" w:ascii="仿宋" w:hAnsi="仿宋" w:eastAsia="仿宋" w:cs="仿宋"/>
          <w:b/>
          <w:color w:val="auto"/>
          <w:sz w:val="24"/>
          <w:szCs w:val="24"/>
          <w:u w:val="single"/>
          <w:lang w:val="en-US" w:eastAsia="zh-CN"/>
        </w:rPr>
        <w:t>100%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，招标人为</w:t>
      </w:r>
      <w:r>
        <w:rPr>
          <w:rFonts w:hint="eastAsia" w:ascii="仿宋" w:hAnsi="仿宋" w:eastAsia="仿宋" w:cs="仿宋"/>
          <w:b/>
          <w:color w:val="auto"/>
          <w:sz w:val="24"/>
          <w:szCs w:val="24"/>
          <w:u w:val="single"/>
          <w:lang w:eastAsia="zh-CN"/>
        </w:rPr>
        <w:t>南部县交通建设发展有限公司</w:t>
      </w:r>
      <w:r>
        <w:rPr>
          <w:rFonts w:hint="eastAsia" w:ascii="仿宋" w:hAnsi="仿宋" w:eastAsia="仿宋" w:cs="仿宋"/>
          <w:color w:val="auto"/>
          <w:sz w:val="24"/>
          <w:szCs w:val="24"/>
        </w:rPr>
        <w:t>。项目已具备招标条件，现对该项目施工进行公开招标。</w:t>
      </w:r>
    </w:p>
    <w:p w14:paraId="76A8F7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1.2本招标项目为四川省行政区域内的国家投资工程建设项目，</w:t>
      </w:r>
      <w:r>
        <w:rPr>
          <w:rFonts w:hint="eastAsia" w:ascii="仿宋" w:hAnsi="仿宋" w:eastAsia="仿宋" w:cs="仿宋"/>
          <w:b/>
          <w:color w:val="auto"/>
          <w:sz w:val="24"/>
          <w:szCs w:val="24"/>
          <w:u w:val="single"/>
        </w:rPr>
        <w:t>南部县发展和改革局</w:t>
      </w:r>
      <w:r>
        <w:rPr>
          <w:rFonts w:hint="eastAsia" w:ascii="仿宋" w:hAnsi="仿宋" w:eastAsia="仿宋" w:cs="仿宋"/>
          <w:color w:val="auto"/>
          <w:sz w:val="24"/>
          <w:szCs w:val="24"/>
        </w:rPr>
        <w:t>（核准机关名称）核准（招标事项核准文号为</w:t>
      </w:r>
      <w:r>
        <w:rPr>
          <w:rFonts w:hint="eastAsia" w:ascii="仿宋" w:hAnsi="仿宋" w:eastAsia="仿宋" w:cs="仿宋"/>
          <w:b/>
          <w:color w:val="auto"/>
          <w:sz w:val="24"/>
          <w:szCs w:val="24"/>
          <w:u w:val="single"/>
        </w:rPr>
        <w:t>南发改[20</w:t>
      </w:r>
      <w:r>
        <w:rPr>
          <w:rFonts w:hint="eastAsia" w:ascii="仿宋" w:hAnsi="仿宋" w:eastAsia="仿宋" w:cs="仿宋"/>
          <w:b/>
          <w:color w:val="auto"/>
          <w:sz w:val="24"/>
          <w:szCs w:val="24"/>
          <w:u w:val="single"/>
          <w:lang w:val="en-US" w:eastAsia="zh-CN"/>
        </w:rPr>
        <w:t>19</w:t>
      </w:r>
      <w:r>
        <w:rPr>
          <w:rFonts w:hint="eastAsia" w:ascii="仿宋" w:hAnsi="仿宋" w:eastAsia="仿宋" w:cs="仿宋"/>
          <w:b/>
          <w:color w:val="auto"/>
          <w:sz w:val="24"/>
          <w:szCs w:val="24"/>
          <w:u w:val="single"/>
        </w:rPr>
        <w:t>]</w:t>
      </w:r>
      <w:r>
        <w:rPr>
          <w:rFonts w:hint="eastAsia" w:ascii="仿宋" w:hAnsi="仿宋" w:eastAsia="仿宋" w:cs="仿宋"/>
          <w:b/>
          <w:color w:val="auto"/>
          <w:sz w:val="24"/>
          <w:szCs w:val="24"/>
          <w:u w:val="single"/>
          <w:lang w:val="en-US" w:eastAsia="zh-CN"/>
        </w:rPr>
        <w:t>201</w:t>
      </w:r>
      <w:r>
        <w:rPr>
          <w:rFonts w:hint="eastAsia" w:ascii="仿宋" w:hAnsi="仿宋" w:eastAsia="仿宋" w:cs="仿宋"/>
          <w:b/>
          <w:color w:val="auto"/>
          <w:sz w:val="24"/>
          <w:szCs w:val="24"/>
          <w:u w:val="single"/>
        </w:rPr>
        <w:t>号</w:t>
      </w:r>
      <w:r>
        <w:rPr>
          <w:rFonts w:hint="eastAsia" w:ascii="仿宋" w:hAnsi="仿宋" w:eastAsia="仿宋" w:cs="仿宋"/>
          <w:color w:val="auto"/>
          <w:sz w:val="24"/>
          <w:szCs w:val="24"/>
        </w:rPr>
        <w:t>）的招标组织形式为</w:t>
      </w:r>
      <w:r>
        <w:rPr>
          <w:rFonts w:hint="eastAsia" w:ascii="仿宋" w:hAnsi="仿宋" w:eastAsia="仿宋" w:cs="仿宋"/>
          <w:b/>
          <w:color w:val="auto"/>
          <w:sz w:val="24"/>
          <w:szCs w:val="24"/>
          <w:u w:val="single"/>
          <w:lang w:eastAsia="zh-CN"/>
        </w:rPr>
        <w:t>委托招标</w:t>
      </w:r>
      <w:r>
        <w:rPr>
          <w:rFonts w:hint="eastAsia" w:ascii="仿宋" w:hAnsi="仿宋" w:eastAsia="仿宋" w:cs="仿宋"/>
          <w:color w:val="auto"/>
          <w:sz w:val="24"/>
          <w:szCs w:val="24"/>
        </w:rPr>
        <w:t>。招标人选择的招标代理机构是</w:t>
      </w:r>
      <w:r>
        <w:rPr>
          <w:rFonts w:hint="eastAsia" w:ascii="仿宋" w:hAnsi="仿宋" w:eastAsia="仿宋" w:cs="仿宋"/>
          <w:b/>
          <w:color w:val="auto"/>
          <w:sz w:val="24"/>
          <w:szCs w:val="24"/>
          <w:u w:val="single"/>
          <w:lang w:eastAsia="zh-CN"/>
        </w:rPr>
        <w:t>四川兴泉工程项目管理有限公司</w:t>
      </w:r>
      <w:r>
        <w:rPr>
          <w:rFonts w:hint="eastAsia" w:ascii="仿宋" w:hAnsi="仿宋" w:eastAsia="仿宋" w:cs="仿宋"/>
          <w:color w:val="auto"/>
          <w:sz w:val="24"/>
          <w:szCs w:val="24"/>
        </w:rPr>
        <w:t>。</w:t>
      </w:r>
    </w:p>
    <w:p w14:paraId="7A09642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2.项目概况与招标范围</w:t>
      </w:r>
    </w:p>
    <w:p w14:paraId="43FFE7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2.1建设地点：</w:t>
      </w:r>
      <w:r>
        <w:rPr>
          <w:rFonts w:hint="eastAsia" w:ascii="仿宋" w:hAnsi="仿宋" w:eastAsia="仿宋" w:cs="仿宋"/>
          <w:b/>
          <w:color w:val="auto"/>
          <w:sz w:val="24"/>
          <w:szCs w:val="24"/>
          <w:u w:val="single"/>
          <w:lang w:eastAsia="zh-CN"/>
        </w:rPr>
        <w:t>升钟镇境内</w:t>
      </w:r>
      <w:r>
        <w:rPr>
          <w:rFonts w:hint="eastAsia" w:ascii="仿宋" w:hAnsi="仿宋" w:eastAsia="仿宋" w:cs="仿宋"/>
          <w:color w:val="auto"/>
          <w:sz w:val="24"/>
          <w:szCs w:val="24"/>
        </w:rPr>
        <w:t>；</w:t>
      </w:r>
    </w:p>
    <w:p w14:paraId="31AE54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2.2建设规模：</w:t>
      </w:r>
      <w:r>
        <w:rPr>
          <w:rFonts w:hint="eastAsia" w:ascii="仿宋" w:hAnsi="仿宋" w:eastAsia="仿宋" w:cs="仿宋"/>
          <w:b/>
          <w:color w:val="auto"/>
          <w:sz w:val="24"/>
          <w:szCs w:val="24"/>
          <w:u w:val="single"/>
          <w:lang w:eastAsia="zh-CN"/>
        </w:rPr>
        <w:t>重建桥梁一座，桥长</w:t>
      </w:r>
      <w:r>
        <w:rPr>
          <w:rFonts w:hint="eastAsia" w:ascii="仿宋" w:hAnsi="仿宋" w:eastAsia="仿宋" w:cs="仿宋"/>
          <w:b/>
          <w:color w:val="auto"/>
          <w:sz w:val="24"/>
          <w:szCs w:val="24"/>
          <w:u w:val="single"/>
          <w:lang w:val="en-US" w:eastAsia="zh-CN"/>
        </w:rPr>
        <w:t>280米，桥宽12米，引道长178米</w:t>
      </w:r>
      <w:r>
        <w:rPr>
          <w:rFonts w:hint="eastAsia" w:ascii="仿宋" w:hAnsi="仿宋" w:eastAsia="仿宋" w:cs="仿宋"/>
          <w:color w:val="auto"/>
          <w:sz w:val="24"/>
          <w:szCs w:val="24"/>
        </w:rPr>
        <w:t>；</w:t>
      </w:r>
    </w:p>
    <w:p w14:paraId="0BDE3C2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2.3计划工期：</w:t>
      </w:r>
      <w:r>
        <w:rPr>
          <w:rFonts w:hint="eastAsia" w:ascii="仿宋" w:hAnsi="仿宋" w:eastAsia="仿宋" w:cs="仿宋"/>
          <w:b/>
          <w:color w:val="auto"/>
          <w:sz w:val="24"/>
          <w:szCs w:val="24"/>
          <w:u w:val="single"/>
          <w:lang w:val="en-US" w:eastAsia="zh-CN"/>
        </w:rPr>
        <w:t>365日历天</w:t>
      </w:r>
      <w:r>
        <w:rPr>
          <w:rFonts w:hint="eastAsia" w:ascii="仿宋" w:hAnsi="仿宋" w:eastAsia="仿宋" w:cs="仿宋"/>
          <w:color w:val="auto"/>
          <w:sz w:val="24"/>
          <w:szCs w:val="24"/>
        </w:rPr>
        <w:t>；</w:t>
      </w:r>
    </w:p>
    <w:p w14:paraId="1A1D132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2.4招标范围</w:t>
      </w: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u w:val="single"/>
        </w:rPr>
        <w:t>本次工程</w:t>
      </w:r>
      <w:r>
        <w:rPr>
          <w:rFonts w:hint="eastAsia" w:ascii="仿宋" w:hAnsi="仿宋" w:eastAsia="仿宋" w:cs="仿宋"/>
          <w:b/>
          <w:color w:val="auto"/>
          <w:sz w:val="24"/>
          <w:szCs w:val="24"/>
          <w:u w:val="single"/>
          <w:lang w:val="en-US" w:eastAsia="zh-CN"/>
        </w:rPr>
        <w:t>量</w:t>
      </w:r>
      <w:r>
        <w:rPr>
          <w:rFonts w:hint="eastAsia" w:ascii="仿宋" w:hAnsi="仿宋" w:eastAsia="仿宋" w:cs="仿宋"/>
          <w:b/>
          <w:color w:val="auto"/>
          <w:sz w:val="24"/>
          <w:szCs w:val="24"/>
          <w:u w:val="single"/>
        </w:rPr>
        <w:t>清单及施工图所示范围内的全部内容</w:t>
      </w:r>
      <w:r>
        <w:rPr>
          <w:rFonts w:hint="eastAsia" w:ascii="仿宋" w:hAnsi="仿宋" w:eastAsia="仿宋" w:cs="仿宋"/>
          <w:color w:val="auto"/>
          <w:sz w:val="24"/>
          <w:szCs w:val="24"/>
        </w:rPr>
        <w:t>；</w:t>
      </w:r>
    </w:p>
    <w:p w14:paraId="6ABE9EB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2.5标段划分：</w:t>
      </w:r>
      <w:r>
        <w:rPr>
          <w:rFonts w:hint="eastAsia" w:ascii="仿宋" w:hAnsi="仿宋" w:eastAsia="仿宋" w:cs="仿宋"/>
          <w:b/>
          <w:color w:val="auto"/>
          <w:sz w:val="24"/>
          <w:szCs w:val="24"/>
          <w:u w:val="single"/>
          <w:lang w:eastAsia="zh-CN"/>
        </w:rPr>
        <w:t>施工一个标段</w:t>
      </w:r>
      <w:r>
        <w:rPr>
          <w:rFonts w:hint="eastAsia" w:ascii="仿宋" w:hAnsi="仿宋" w:eastAsia="仿宋" w:cs="仿宋"/>
          <w:color w:val="auto"/>
          <w:sz w:val="24"/>
          <w:szCs w:val="24"/>
        </w:rPr>
        <w:t>。</w:t>
      </w:r>
    </w:p>
    <w:p w14:paraId="2EC90C9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3.投标人资格要求</w:t>
      </w:r>
    </w:p>
    <w:p w14:paraId="0F167A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3.1本次招标要求投标人须具备</w:t>
      </w:r>
      <w:r>
        <w:rPr>
          <w:rFonts w:hint="eastAsia" w:ascii="仿宋" w:hAnsi="仿宋" w:eastAsia="仿宋" w:cs="仿宋"/>
          <w:b/>
          <w:color w:val="auto"/>
          <w:sz w:val="24"/>
          <w:szCs w:val="24"/>
          <w:u w:val="single"/>
          <w:lang w:val="en-US" w:eastAsia="zh-CN"/>
        </w:rPr>
        <w:t>独立企业法人资格、</w:t>
      </w:r>
      <w:r>
        <w:rPr>
          <w:rFonts w:hint="eastAsia" w:ascii="仿宋" w:hAnsi="仿宋" w:eastAsia="仿宋" w:cs="仿宋"/>
          <w:b/>
          <w:color w:val="auto"/>
          <w:sz w:val="24"/>
          <w:szCs w:val="24"/>
          <w:u w:val="single"/>
        </w:rPr>
        <w:t>国家行政主管部门颁发的公路工程施工总承包三级及以上</w:t>
      </w:r>
      <w:r>
        <w:rPr>
          <w:rFonts w:hint="eastAsia" w:ascii="仿宋" w:hAnsi="仿宋" w:eastAsia="仿宋" w:cs="仿宋"/>
          <w:color w:val="auto"/>
          <w:sz w:val="24"/>
          <w:szCs w:val="24"/>
        </w:rPr>
        <w:t>资质，近</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（0-5）年已完成不少于</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 xml:space="preserve"> （0-3）个类似项目业绩，并在人员、设备、资金等方面具有相应的施工能力。</w:t>
      </w:r>
    </w:p>
    <w:p w14:paraId="588D64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投标人应进入交通运输部“ 全国公路建设市场信用信息管理系统（http：//glxy.mot.gov.cn）”中的公路工程施工资质企业名录，且投标人名称和资质与该名录中的相应企业名称和资质完全一致。</w:t>
      </w:r>
    </w:p>
    <w:p w14:paraId="408131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3.2本次招标:</w:t>
      </w:r>
    </w:p>
    <w:p w14:paraId="1C7B467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不接受联合体投标。</w:t>
      </w:r>
    </w:p>
    <w:p w14:paraId="772438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接受联合体投标，联合体所有成员数量不得超过</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家，联合体应具有的资格条件要求：详见投标人须知前附表。</w:t>
      </w:r>
    </w:p>
    <w:p w14:paraId="2213F9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3.3每个投标人最多可对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个标段投标，但只允许中</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个标段。四川省交通运输厅网站公布评定为</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D级及以上</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信用等级的投标人，最多可对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 xml:space="preserve"> （具体数量）个标段投标。但最终只能中</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个标段，每个投标人信用等级的认定条件为：四川省交通运输厅网站上公布的信用等级。</w:t>
      </w:r>
    </w:p>
    <w:p w14:paraId="00A3A64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3.4与招标人存在利害关系可能影响招标公正性的单位，不得参加投标，单位负责人为同一人或存在控股、管理关系的不同单位，不得参加同一标段投标，否则，相关投标均无效。</w:t>
      </w:r>
    </w:p>
    <w:p w14:paraId="301D63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3.5在“信用中国”网站（http ：//www.creditchina.gov.cn/）中被列为失信被执行人名单的投标人，不得参加投标。</w:t>
      </w:r>
    </w:p>
    <w:p w14:paraId="07D9D79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4.招标文件的获取</w:t>
      </w:r>
    </w:p>
    <w:p w14:paraId="3962E62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 凡有意参加投标者，请于    年  月  日   时  分开始，登录全国公共资源交易平台（四川省）（网址：http://ggzyjy.sc.gov.cn）-&gt;交易平台入口-&gt;南充市-&gt;南充交易系统-建设网、或登录《四川建设网》（http://www.sccin.com）-&gt;电子招标-&gt;南充市公共资源交易平台登录入口，投标人凭单位CA数字证书（包括但不限于CFCA、四川CA、重庆CA、天威诚信等）登录，免费获取招标文件（联系电话：028-85569858）。</w:t>
      </w:r>
    </w:p>
    <w:p w14:paraId="47450FD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4.2 除上述方式外，招标人不提供其他任何报名和招标文件获取的方式。</w:t>
      </w:r>
    </w:p>
    <w:p w14:paraId="1D6447A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5.投标文件的递交</w:t>
      </w:r>
    </w:p>
    <w:p w14:paraId="2B569AA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5.1投标文件递交的截止时间（投标截止时间，下同）为    年  月  日   时  分，投标人应在投标截止时间前，登录全国公共资源交易平台（四川省）（网址：http://ggzyjy.sc.gov.cn）-&gt;交易平台入口-&gt;南充市-&gt;南充交易系统-建设网、或登录《四川建设网》（http://www.sccin.com）-&gt;电子招标-&gt;南充市公共资源交易平台登录入口，凭单位CA数字证书登录，在线递交经投标人数字证书签名制作的数据加密电子投标文件。开标地点为：南充市公共资源交易服务中心（南充市涪江路19号五楼）本项目开标室。</w:t>
      </w:r>
    </w:p>
    <w:p w14:paraId="0CC818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5.2逾期送达的或者未送达指定地点的投标文件，招标人不予受理。</w:t>
      </w:r>
    </w:p>
    <w:p w14:paraId="67BF491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6.发布公告的媒介</w:t>
      </w:r>
    </w:p>
    <w:p w14:paraId="4B09974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本次招标公告在《全国公共资源交易平台（四川省·南充市）》和</w:t>
      </w:r>
      <w:r>
        <w:rPr>
          <w:rFonts w:hint="eastAsia" w:ascii="仿宋" w:hAnsi="仿宋" w:eastAsia="仿宋" w:cs="仿宋"/>
          <w:b/>
          <w:color w:val="auto"/>
          <w:sz w:val="24"/>
          <w:szCs w:val="24"/>
          <w:u w:val="single"/>
        </w:rPr>
        <w:t>四川建设网</w:t>
      </w:r>
      <w:r>
        <w:rPr>
          <w:rFonts w:hint="eastAsia" w:ascii="仿宋" w:hAnsi="仿宋" w:eastAsia="仿宋" w:cs="仿宋"/>
          <w:color w:val="auto"/>
          <w:sz w:val="24"/>
          <w:szCs w:val="24"/>
        </w:rPr>
        <w:t>(公告发布的其它媒介名称）上发布。</w:t>
      </w:r>
    </w:p>
    <w:p w14:paraId="74C262D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7．招标工作公开接受社会监督</w:t>
      </w:r>
    </w:p>
    <w:p w14:paraId="7060E3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7.1公示制度</w:t>
      </w:r>
    </w:p>
    <w:p w14:paraId="6BC8E7C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评标结果公示：招标人在收到评标报告之日起3日内，将评标结果在全国公共资源交易平台（四川省）（http://ggzyjy.sc.gov.cn/）以及</w:t>
      </w:r>
      <w:r>
        <w:rPr>
          <w:rFonts w:hint="eastAsia" w:ascii="仿宋" w:hAnsi="仿宋" w:eastAsia="仿宋" w:cs="仿宋"/>
          <w:b/>
          <w:color w:val="auto"/>
          <w:sz w:val="24"/>
          <w:szCs w:val="24"/>
          <w:u w:val="single"/>
        </w:rPr>
        <w:t>四川建设网</w:t>
      </w:r>
      <w:r>
        <w:rPr>
          <w:rFonts w:hint="eastAsia" w:ascii="仿宋" w:hAnsi="仿宋" w:eastAsia="仿宋" w:cs="仿宋"/>
          <w:color w:val="auto"/>
          <w:sz w:val="24"/>
          <w:szCs w:val="24"/>
        </w:rPr>
        <w:t>（发布公告的媒介名称）上公示3个工作日，以接受社会公开监督。投标人或者其他利害关系人对评标结果有异议的，应当在评标结果公示期间提出。</w:t>
      </w:r>
    </w:p>
    <w:p w14:paraId="4451FC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7.2投诉处理</w:t>
      </w:r>
    </w:p>
    <w:p w14:paraId="11F275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监督部门按照《工程建设项目招标投标活动投诉处理办法》（2004年7月6日国家发展改革委等七部委令第11号、2013年3月11日国家发展改革委等九部委令第23号修改）、《四川省公路工程建设项目招标投标管理实施细则》（川交发[2019]32号）的规定接受针对公示内容的投诉。投诉材料要求、投诉受理条件及查处参照七部委令第11号（九部委令第23号修改）和川交发[2019]32号对投诉的规定执行。超出投诉时效的，则不予受理。</w:t>
      </w:r>
    </w:p>
    <w:p w14:paraId="39E861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7.3行政监督部门</w:t>
      </w:r>
    </w:p>
    <w:p w14:paraId="3C29899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行政监督部门：</w:t>
      </w:r>
      <w:r>
        <w:rPr>
          <w:rFonts w:hint="eastAsia" w:ascii="仿宋" w:hAnsi="仿宋" w:eastAsia="仿宋" w:cs="仿宋"/>
          <w:b/>
          <w:color w:val="auto"/>
          <w:sz w:val="24"/>
          <w:szCs w:val="24"/>
          <w:u w:val="single"/>
          <w:lang w:eastAsia="zh-CN"/>
        </w:rPr>
        <w:t>南部县交通运输局</w:t>
      </w:r>
      <w:r>
        <w:rPr>
          <w:rFonts w:hint="eastAsia" w:ascii="仿宋" w:hAnsi="仿宋" w:eastAsia="仿宋" w:cs="仿宋"/>
          <w:b/>
          <w:color w:val="auto"/>
          <w:sz w:val="24"/>
          <w:szCs w:val="24"/>
          <w:u w:val="single"/>
        </w:rPr>
        <w:t xml:space="preserve"> </w:t>
      </w:r>
    </w:p>
    <w:p w14:paraId="132A63C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b/>
          <w:color w:val="auto"/>
          <w:sz w:val="24"/>
          <w:szCs w:val="24"/>
          <w:u w:val="single"/>
          <w:lang w:val="en-US" w:eastAsia="zh-CN"/>
        </w:rPr>
        <w:t>南部县益民西街8号</w:t>
      </w:r>
    </w:p>
    <w:p w14:paraId="1FDC9B6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b/>
          <w:color w:val="auto"/>
          <w:sz w:val="24"/>
          <w:szCs w:val="24"/>
          <w:u w:val="single"/>
          <w:lang w:val="en-US" w:eastAsia="zh-CN"/>
        </w:rPr>
        <w:t>0817-5526824</w:t>
      </w:r>
    </w:p>
    <w:p w14:paraId="554960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传 真：</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14:paraId="2FD9220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b/>
          <w:color w:val="auto"/>
          <w:sz w:val="24"/>
          <w:szCs w:val="24"/>
          <w:u w:val="single"/>
          <w:lang w:val="en-US" w:eastAsia="zh-CN"/>
        </w:rPr>
        <w:t>637300</w:t>
      </w:r>
      <w:r>
        <w:rPr>
          <w:rFonts w:hint="eastAsia" w:ascii="仿宋" w:hAnsi="仿宋" w:eastAsia="仿宋" w:cs="仿宋"/>
          <w:b/>
          <w:color w:val="auto"/>
          <w:sz w:val="24"/>
          <w:szCs w:val="24"/>
          <w:u w:val="single"/>
        </w:rPr>
        <w:t xml:space="preserve"> </w:t>
      </w:r>
    </w:p>
    <w:p w14:paraId="5BE17F7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8.联系方式</w:t>
      </w:r>
    </w:p>
    <w:p w14:paraId="7AAD11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 标 人：</w:t>
      </w:r>
      <w:r>
        <w:rPr>
          <w:rFonts w:hint="eastAsia" w:ascii="仿宋" w:hAnsi="仿宋" w:eastAsia="仿宋" w:cs="仿宋"/>
          <w:b/>
          <w:color w:val="auto"/>
          <w:sz w:val="24"/>
          <w:szCs w:val="24"/>
          <w:u w:val="single"/>
          <w:lang w:eastAsia="zh-CN"/>
        </w:rPr>
        <w:t>南部县交通建设发展有限公司</w:t>
      </w:r>
    </w:p>
    <w:p w14:paraId="4281D1A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b/>
          <w:color w:val="auto"/>
          <w:sz w:val="24"/>
          <w:szCs w:val="24"/>
          <w:u w:val="single"/>
        </w:rPr>
        <w:t>南部县火车站站前广场南侧</w:t>
      </w:r>
    </w:p>
    <w:p w14:paraId="2C4753A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邮    编：</w:t>
      </w:r>
      <w:r>
        <w:rPr>
          <w:rFonts w:hint="eastAsia" w:ascii="仿宋" w:hAnsi="仿宋" w:eastAsia="仿宋" w:cs="仿宋"/>
          <w:b/>
          <w:color w:val="auto"/>
          <w:sz w:val="24"/>
          <w:szCs w:val="24"/>
          <w:u w:val="single"/>
          <w:lang w:val="en-US" w:eastAsia="zh-CN"/>
        </w:rPr>
        <w:t>637000</w:t>
      </w:r>
    </w:p>
    <w:p w14:paraId="040C0A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color w:val="auto"/>
          <w:sz w:val="24"/>
          <w:szCs w:val="24"/>
          <w:u w:val="single"/>
          <w:lang w:val="en-US" w:eastAsia="zh-CN"/>
        </w:rPr>
      </w:pPr>
      <w:r>
        <w:rPr>
          <w:rFonts w:hint="eastAsia" w:ascii="仿宋" w:hAnsi="仿宋" w:eastAsia="仿宋" w:cs="仿宋"/>
          <w:color w:val="auto"/>
          <w:sz w:val="24"/>
          <w:szCs w:val="24"/>
        </w:rPr>
        <w:t>联 系 人：</w:t>
      </w:r>
      <w:r>
        <w:rPr>
          <w:rFonts w:hint="eastAsia" w:ascii="仿宋" w:hAnsi="仿宋" w:eastAsia="仿宋" w:cs="仿宋"/>
          <w:b/>
          <w:color w:val="auto"/>
          <w:sz w:val="24"/>
          <w:szCs w:val="24"/>
          <w:u w:val="single"/>
          <w:lang w:val="en-US" w:eastAsia="zh-CN"/>
        </w:rPr>
        <w:t>朱先生</w:t>
      </w:r>
    </w:p>
    <w:p w14:paraId="5172C41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电    话：</w:t>
      </w:r>
      <w:r>
        <w:rPr>
          <w:rFonts w:hint="eastAsia" w:ascii="仿宋" w:hAnsi="仿宋" w:eastAsia="仿宋" w:cs="仿宋"/>
          <w:b/>
          <w:color w:val="auto"/>
          <w:sz w:val="24"/>
          <w:szCs w:val="24"/>
          <w:u w:val="single"/>
          <w:lang w:val="en-US" w:eastAsia="zh-CN"/>
        </w:rPr>
        <w:t>0817-5558523</w:t>
      </w:r>
    </w:p>
    <w:p w14:paraId="33F869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14:paraId="2A0B46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电子邮件：</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14:paraId="39A402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    址：</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14:paraId="43DBC02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14:paraId="0E2D48F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14:paraId="05FF72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招标代理机构：</w:t>
      </w:r>
      <w:r>
        <w:rPr>
          <w:rFonts w:hint="eastAsia" w:ascii="仿宋" w:hAnsi="仿宋" w:eastAsia="仿宋" w:cs="仿宋"/>
          <w:b/>
          <w:color w:val="auto"/>
          <w:sz w:val="24"/>
          <w:szCs w:val="24"/>
          <w:u w:val="single"/>
          <w:lang w:eastAsia="zh-CN"/>
        </w:rPr>
        <w:t>四川兴泉工程项目管理有限公司</w:t>
      </w:r>
      <w:r>
        <w:rPr>
          <w:rFonts w:hint="eastAsia" w:ascii="仿宋" w:hAnsi="仿宋" w:eastAsia="仿宋" w:cs="仿宋"/>
          <w:b/>
          <w:color w:val="auto"/>
          <w:sz w:val="24"/>
          <w:szCs w:val="24"/>
          <w:u w:val="single"/>
        </w:rPr>
        <w:t xml:space="preserve"> </w:t>
      </w:r>
    </w:p>
    <w:p w14:paraId="317784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地    址：</w:t>
      </w:r>
      <w:r>
        <w:rPr>
          <w:rFonts w:hint="eastAsia" w:ascii="仿宋" w:hAnsi="仿宋" w:eastAsia="仿宋" w:cs="仿宋"/>
          <w:b/>
          <w:color w:val="auto"/>
          <w:sz w:val="24"/>
          <w:szCs w:val="24"/>
          <w:u w:val="single"/>
          <w:lang w:eastAsia="zh-CN"/>
        </w:rPr>
        <w:t>成都市人民南路四段</w:t>
      </w:r>
      <w:r>
        <w:rPr>
          <w:rFonts w:hint="eastAsia" w:ascii="仿宋" w:hAnsi="仿宋" w:eastAsia="仿宋" w:cs="仿宋"/>
          <w:b/>
          <w:color w:val="auto"/>
          <w:sz w:val="24"/>
          <w:szCs w:val="24"/>
          <w:u w:val="single"/>
          <w:lang w:val="en-US" w:eastAsia="zh-CN"/>
        </w:rPr>
        <w:t>51号附21号A座401号</w:t>
      </w:r>
      <w:r>
        <w:rPr>
          <w:rFonts w:hint="eastAsia" w:ascii="仿宋" w:hAnsi="仿宋" w:eastAsia="仿宋" w:cs="仿宋"/>
          <w:b/>
          <w:color w:val="auto"/>
          <w:sz w:val="24"/>
          <w:szCs w:val="24"/>
          <w:u w:val="single"/>
        </w:rPr>
        <w:t xml:space="preserve"> </w:t>
      </w:r>
    </w:p>
    <w:p w14:paraId="5CB764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邮    编：</w:t>
      </w:r>
      <w:r>
        <w:rPr>
          <w:rFonts w:hint="eastAsia" w:ascii="仿宋" w:hAnsi="仿宋" w:eastAsia="仿宋" w:cs="仿宋"/>
          <w:b/>
          <w:color w:val="auto"/>
          <w:sz w:val="24"/>
          <w:szCs w:val="24"/>
          <w:u w:val="single"/>
          <w:lang w:val="en-US" w:eastAsia="zh-CN"/>
        </w:rPr>
        <w:t>610000</w:t>
      </w:r>
    </w:p>
    <w:p w14:paraId="77E505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联 系 人：</w:t>
      </w:r>
      <w:r>
        <w:rPr>
          <w:rFonts w:hint="eastAsia" w:ascii="仿宋" w:hAnsi="仿宋" w:eastAsia="仿宋" w:cs="仿宋"/>
          <w:b/>
          <w:color w:val="auto"/>
          <w:sz w:val="24"/>
          <w:szCs w:val="24"/>
          <w:u w:val="single"/>
          <w:lang w:eastAsia="zh-CN"/>
        </w:rPr>
        <w:t>袁先生</w:t>
      </w:r>
    </w:p>
    <w:p w14:paraId="684D35A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电    话：</w:t>
      </w:r>
      <w:r>
        <w:rPr>
          <w:rFonts w:hint="eastAsia" w:ascii="仿宋" w:hAnsi="仿宋" w:eastAsia="仿宋" w:cs="仿宋"/>
          <w:b/>
          <w:color w:val="auto"/>
          <w:sz w:val="24"/>
          <w:szCs w:val="24"/>
          <w:u w:val="single"/>
          <w:lang w:val="en-US" w:eastAsia="zh-CN"/>
        </w:rPr>
        <w:t>028-62375430</w:t>
      </w:r>
      <w:r>
        <w:rPr>
          <w:rFonts w:hint="eastAsia" w:ascii="仿宋" w:hAnsi="仿宋" w:eastAsia="仿宋" w:cs="仿宋"/>
          <w:b/>
          <w:color w:val="auto"/>
          <w:sz w:val="24"/>
          <w:szCs w:val="24"/>
          <w:u w:val="single"/>
        </w:rPr>
        <w:t xml:space="preserve"> </w:t>
      </w:r>
    </w:p>
    <w:p w14:paraId="7BC515A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传    真：</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14:paraId="5BC14E1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 电子邮件：</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p>
    <w:p w14:paraId="49FE46D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网    址：</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14:paraId="589F16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开户银行：</w:t>
      </w:r>
      <w:r>
        <w:rPr>
          <w:rFonts w:hint="eastAsia" w:ascii="仿宋" w:hAnsi="仿宋" w:eastAsia="仿宋" w:cs="仿宋"/>
          <w:b/>
          <w:color w:val="auto"/>
          <w:sz w:val="24"/>
          <w:szCs w:val="24"/>
          <w:u w:val="single"/>
          <w:lang w:val="en-US" w:eastAsia="zh-CN"/>
        </w:rPr>
        <w:t>招商银行股份有限公司成都青羊工业园支行</w:t>
      </w:r>
    </w:p>
    <w:p w14:paraId="1AAF36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账    号：</w:t>
      </w:r>
      <w:r>
        <w:rPr>
          <w:rFonts w:hint="eastAsia" w:ascii="仿宋" w:hAnsi="仿宋" w:eastAsia="仿宋" w:cs="仿宋"/>
          <w:b/>
          <w:color w:val="auto"/>
          <w:sz w:val="24"/>
          <w:szCs w:val="24"/>
          <w:u w:val="single"/>
          <w:lang w:val="en-US" w:eastAsia="zh-CN"/>
        </w:rPr>
        <w:t>128908413010401</w:t>
      </w:r>
    </w:p>
    <w:p w14:paraId="5A11DE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w:t>
      </w:r>
    </w:p>
    <w:p w14:paraId="32351D9D">
      <w:pPr>
        <w:spacing w:line="120" w:lineRule="auto"/>
        <w:jc w:val="left"/>
        <w:rPr>
          <w:rFonts w:hint="eastAsia" w:ascii="仿宋" w:hAnsi="仿宋" w:eastAsia="仿宋" w:cs="仿宋"/>
          <w:color w:val="auto"/>
          <w:sz w:val="27"/>
        </w:rPr>
      </w:pPr>
    </w:p>
    <w:p w14:paraId="1CB21E48">
      <w:pPr>
        <w:rPr>
          <w:rFonts w:hint="eastAsia" w:ascii="仿宋" w:hAnsi="仿宋" w:eastAsia="仿宋" w:cs="仿宋"/>
          <w:color w:val="auto"/>
          <w:sz w:val="27"/>
        </w:rPr>
      </w:pPr>
      <w:r>
        <w:rPr>
          <w:rFonts w:hint="eastAsia" w:ascii="仿宋" w:hAnsi="仿宋" w:eastAsia="仿宋" w:cs="仿宋"/>
          <w:color w:val="auto"/>
        </w:rPr>
        <w:br w:type="page"/>
      </w:r>
    </w:p>
    <w:p w14:paraId="43C152CF">
      <w:pPr>
        <w:pStyle w:val="17"/>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第二章 投标人须知</w:t>
      </w:r>
    </w:p>
    <w:p w14:paraId="59B1BD0F">
      <w:pPr>
        <w:pStyle w:val="5"/>
        <w:pageBreakBefore w:val="0"/>
        <w:kinsoku/>
        <w:wordWrap/>
        <w:overflowPunct/>
        <w:topLinePunct w:val="0"/>
        <w:autoSpaceDE/>
        <w:autoSpaceDN/>
        <w:bidi w:val="0"/>
        <w:adjustRightInd/>
        <w:snapToGrid/>
        <w:spacing w:before="0" w:after="0" w:line="400" w:lineRule="exact"/>
        <w:jc w:val="center"/>
        <w:textAlignment w:val="auto"/>
        <w:rPr>
          <w:rFonts w:hint="eastAsia" w:ascii="黑体" w:hAnsi="黑体" w:eastAsia="黑体" w:cs="黑体"/>
          <w:b/>
          <w:color w:val="auto"/>
          <w:sz w:val="36"/>
          <w:szCs w:val="36"/>
        </w:rPr>
      </w:pPr>
      <w:r>
        <w:rPr>
          <w:rFonts w:hint="eastAsia" w:ascii="黑体" w:hAnsi="黑体" w:eastAsia="黑体" w:cs="黑体"/>
          <w:b/>
          <w:color w:val="auto"/>
          <w:sz w:val="36"/>
          <w:szCs w:val="36"/>
        </w:rPr>
        <w:t>投标人须知前附表</w:t>
      </w:r>
    </w:p>
    <w:tbl>
      <w:tblPr>
        <w:tblStyle w:val="1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8"/>
        <w:gridCol w:w="1779"/>
        <w:gridCol w:w="5795"/>
      </w:tblGrid>
      <w:tr w14:paraId="26C00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EA05DC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1779" w:type="dxa"/>
            <w:vAlign w:val="center"/>
          </w:tcPr>
          <w:p w14:paraId="541E495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5795" w:type="dxa"/>
            <w:vAlign w:val="center"/>
          </w:tcPr>
          <w:p w14:paraId="4B7D4BA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05F91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57E943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1779" w:type="dxa"/>
            <w:vAlign w:val="center"/>
          </w:tcPr>
          <w:p w14:paraId="2B9ECC02">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p>
        </w:tc>
        <w:tc>
          <w:tcPr>
            <w:tcW w:w="5795" w:type="dxa"/>
            <w:vAlign w:val="center"/>
          </w:tcPr>
          <w:p w14:paraId="17F41E9E">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b/>
                <w:color w:val="auto"/>
                <w:sz w:val="24"/>
                <w:szCs w:val="24"/>
                <w:u w:val="single"/>
                <w:lang w:eastAsia="zh-CN"/>
              </w:rPr>
              <w:t>南部县交通建设发展有限公司</w:t>
            </w:r>
          </w:p>
          <w:p w14:paraId="193E60B0">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b/>
                <w:color w:val="auto"/>
                <w:sz w:val="24"/>
                <w:szCs w:val="24"/>
                <w:u w:val="single"/>
              </w:rPr>
              <w:t>南部县火车站站前广场南侧</w:t>
            </w:r>
          </w:p>
          <w:p w14:paraId="2AE625CA">
            <w:pPr>
              <w:pageBreakBefore w:val="0"/>
              <w:kinsoku/>
              <w:wordWrap/>
              <w:overflowPunct/>
              <w:topLinePunct w:val="0"/>
              <w:autoSpaceDE/>
              <w:autoSpaceDN/>
              <w:bidi w:val="0"/>
              <w:adjustRightInd/>
              <w:snapToGrid/>
              <w:spacing w:line="400" w:lineRule="exact"/>
              <w:ind w:firstLineChars="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b/>
                <w:color w:val="auto"/>
                <w:sz w:val="24"/>
                <w:szCs w:val="24"/>
                <w:u w:val="single"/>
                <w:lang w:val="en-US" w:eastAsia="zh-CN"/>
              </w:rPr>
              <w:t>朱先生</w:t>
            </w:r>
          </w:p>
          <w:p w14:paraId="73C859E3">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电 话：</w:t>
            </w:r>
            <w:r>
              <w:rPr>
                <w:rFonts w:hint="eastAsia" w:ascii="仿宋" w:hAnsi="仿宋" w:eastAsia="仿宋" w:cs="仿宋"/>
                <w:b/>
                <w:color w:val="auto"/>
                <w:sz w:val="24"/>
                <w:szCs w:val="24"/>
                <w:u w:val="single"/>
                <w:lang w:val="en-US" w:eastAsia="zh-CN"/>
              </w:rPr>
              <w:t>0817-5558523</w:t>
            </w:r>
          </w:p>
        </w:tc>
      </w:tr>
      <w:tr w14:paraId="25BDF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58C9154">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1779" w:type="dxa"/>
            <w:vAlign w:val="center"/>
          </w:tcPr>
          <w:p w14:paraId="3FA671C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招标代理机构</w:t>
            </w:r>
          </w:p>
        </w:tc>
        <w:tc>
          <w:tcPr>
            <w:tcW w:w="5795" w:type="dxa"/>
            <w:vAlign w:val="center"/>
          </w:tcPr>
          <w:p w14:paraId="4D2D599C">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b/>
                <w:color w:val="auto"/>
                <w:sz w:val="24"/>
                <w:szCs w:val="24"/>
                <w:u w:val="single"/>
                <w:lang w:eastAsia="zh-CN"/>
              </w:rPr>
              <w:t>四川兴泉工程项目管理有限公司</w:t>
            </w:r>
          </w:p>
          <w:p w14:paraId="03E7C3C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b/>
                <w:color w:val="auto"/>
                <w:sz w:val="24"/>
                <w:szCs w:val="24"/>
                <w:u w:val="single"/>
                <w:lang w:eastAsia="zh-CN"/>
              </w:rPr>
              <w:t>成都市人民南路四段</w:t>
            </w:r>
            <w:r>
              <w:rPr>
                <w:rFonts w:hint="eastAsia" w:ascii="仿宋" w:hAnsi="仿宋" w:eastAsia="仿宋" w:cs="仿宋"/>
                <w:b/>
                <w:color w:val="auto"/>
                <w:sz w:val="24"/>
                <w:szCs w:val="24"/>
                <w:u w:val="single"/>
                <w:lang w:val="en-US" w:eastAsia="zh-CN"/>
              </w:rPr>
              <w:t>51号附21号A座401号</w:t>
            </w:r>
          </w:p>
          <w:p w14:paraId="76E66B0F">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b/>
                <w:color w:val="auto"/>
                <w:sz w:val="24"/>
                <w:szCs w:val="24"/>
                <w:u w:val="single"/>
                <w:lang w:eastAsia="zh-CN"/>
              </w:rPr>
              <w:t>袁先生</w:t>
            </w:r>
          </w:p>
          <w:p w14:paraId="4BB222AF">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b/>
                <w:color w:val="auto"/>
                <w:sz w:val="24"/>
                <w:szCs w:val="24"/>
                <w:u w:val="single"/>
                <w:lang w:val="en-US" w:eastAsia="zh-CN"/>
              </w:rPr>
              <w:t>028-62375430</w:t>
            </w:r>
          </w:p>
        </w:tc>
      </w:tr>
      <w:tr w14:paraId="02776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BA5DAD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1.1.4</w:t>
            </w:r>
          </w:p>
        </w:tc>
        <w:tc>
          <w:tcPr>
            <w:tcW w:w="1779" w:type="dxa"/>
            <w:vAlign w:val="center"/>
          </w:tcPr>
          <w:p w14:paraId="067AB7E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5795" w:type="dxa"/>
            <w:vAlign w:val="center"/>
          </w:tcPr>
          <w:p w14:paraId="6839CDAB">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u w:val="single"/>
                <w:lang w:eastAsia="zh-CN"/>
              </w:rPr>
              <w:t>升钟镇八庙大桥工程</w:t>
            </w:r>
          </w:p>
        </w:tc>
      </w:tr>
      <w:tr w14:paraId="6001C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1CA85B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w:t>
            </w:r>
          </w:p>
        </w:tc>
        <w:tc>
          <w:tcPr>
            <w:tcW w:w="1779" w:type="dxa"/>
            <w:vAlign w:val="center"/>
          </w:tcPr>
          <w:p w14:paraId="5EB1D29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5795" w:type="dxa"/>
            <w:vAlign w:val="center"/>
          </w:tcPr>
          <w:p w14:paraId="546255E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u w:val="single"/>
                <w:lang w:eastAsia="zh-CN"/>
              </w:rPr>
              <w:t>升钟镇镜内</w:t>
            </w:r>
          </w:p>
        </w:tc>
      </w:tr>
      <w:tr w14:paraId="1193B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A4D373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1.1.6</w:t>
            </w:r>
          </w:p>
        </w:tc>
        <w:tc>
          <w:tcPr>
            <w:tcW w:w="1779" w:type="dxa"/>
            <w:vAlign w:val="center"/>
          </w:tcPr>
          <w:p w14:paraId="4598CDCC">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项目投资估算</w:t>
            </w:r>
          </w:p>
        </w:tc>
        <w:tc>
          <w:tcPr>
            <w:tcW w:w="5795" w:type="dxa"/>
            <w:vAlign w:val="center"/>
          </w:tcPr>
          <w:p w14:paraId="4D7B2F2B">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eastAsia="zh-CN"/>
              </w:rPr>
              <w:t>计划总</w:t>
            </w:r>
            <w:r>
              <w:rPr>
                <w:rFonts w:hint="eastAsia" w:ascii="仿宋" w:hAnsi="仿宋" w:eastAsia="仿宋" w:cs="仿宋"/>
                <w:b/>
                <w:color w:val="auto"/>
                <w:sz w:val="24"/>
                <w:szCs w:val="24"/>
                <w:u w:val="single"/>
                <w:lang w:val="en-US" w:eastAsia="zh-CN"/>
              </w:rPr>
              <w:t>投资2623.00万元</w:t>
            </w:r>
            <w:r>
              <w:rPr>
                <w:rFonts w:hint="eastAsia" w:ascii="仿宋" w:hAnsi="仿宋" w:eastAsia="仿宋" w:cs="仿宋"/>
                <w:b/>
                <w:color w:val="auto"/>
                <w:sz w:val="24"/>
                <w:szCs w:val="24"/>
                <w:u w:val="single"/>
              </w:rPr>
              <w:t xml:space="preserve">  </w:t>
            </w:r>
          </w:p>
        </w:tc>
      </w:tr>
      <w:tr w14:paraId="45555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FAA9E8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1779" w:type="dxa"/>
            <w:vAlign w:val="center"/>
          </w:tcPr>
          <w:p w14:paraId="6BD18F5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5795" w:type="dxa"/>
            <w:vAlign w:val="center"/>
          </w:tcPr>
          <w:p w14:paraId="43C96F00">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eastAsia="zh-CN"/>
              </w:rPr>
              <w:t>上级专项补助资金和单位自筹</w:t>
            </w:r>
            <w:r>
              <w:rPr>
                <w:rFonts w:hint="eastAsia" w:ascii="仿宋" w:hAnsi="仿宋" w:eastAsia="仿宋" w:cs="仿宋"/>
                <w:b/>
                <w:color w:val="auto"/>
                <w:sz w:val="24"/>
                <w:szCs w:val="24"/>
                <w:u w:val="single"/>
              </w:rPr>
              <w:t xml:space="preserve"> </w:t>
            </w:r>
          </w:p>
        </w:tc>
      </w:tr>
      <w:tr w14:paraId="7FC2D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2C05F44">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1779" w:type="dxa"/>
            <w:vAlign w:val="center"/>
          </w:tcPr>
          <w:p w14:paraId="424B162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5795" w:type="dxa"/>
            <w:vAlign w:val="center"/>
          </w:tcPr>
          <w:p w14:paraId="0B2FE46B">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eastAsia="zh-CN"/>
              </w:rPr>
              <w:t>已落实</w:t>
            </w:r>
            <w:r>
              <w:rPr>
                <w:rFonts w:hint="eastAsia" w:ascii="仿宋" w:hAnsi="仿宋" w:eastAsia="仿宋" w:cs="仿宋"/>
                <w:b/>
                <w:color w:val="auto"/>
                <w:sz w:val="24"/>
                <w:szCs w:val="24"/>
                <w:u w:val="single"/>
              </w:rPr>
              <w:t xml:space="preserve"> </w:t>
            </w:r>
          </w:p>
        </w:tc>
      </w:tr>
      <w:tr w14:paraId="73763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5CEBD72">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1779" w:type="dxa"/>
            <w:vAlign w:val="center"/>
          </w:tcPr>
          <w:p w14:paraId="71F5949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招标范围</w:t>
            </w:r>
          </w:p>
        </w:tc>
        <w:tc>
          <w:tcPr>
            <w:tcW w:w="5795" w:type="dxa"/>
            <w:vAlign w:val="center"/>
          </w:tcPr>
          <w:p w14:paraId="4DB794BB">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本次工程</w:t>
            </w:r>
            <w:r>
              <w:rPr>
                <w:rFonts w:hint="eastAsia" w:ascii="仿宋" w:hAnsi="仿宋" w:eastAsia="仿宋" w:cs="仿宋"/>
                <w:b/>
                <w:color w:val="auto"/>
                <w:sz w:val="24"/>
                <w:szCs w:val="24"/>
                <w:u w:val="single"/>
                <w:lang w:val="en-US" w:eastAsia="zh-CN"/>
              </w:rPr>
              <w:t>量</w:t>
            </w:r>
            <w:r>
              <w:rPr>
                <w:rFonts w:hint="eastAsia" w:ascii="仿宋" w:hAnsi="仿宋" w:eastAsia="仿宋" w:cs="仿宋"/>
                <w:b/>
                <w:color w:val="auto"/>
                <w:sz w:val="24"/>
                <w:szCs w:val="24"/>
                <w:u w:val="single"/>
              </w:rPr>
              <w:t>清单及施工图所示范围内的全部内容</w:t>
            </w:r>
          </w:p>
        </w:tc>
      </w:tr>
      <w:tr w14:paraId="69CEF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04208D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1779" w:type="dxa"/>
            <w:vAlign w:val="center"/>
          </w:tcPr>
          <w:p w14:paraId="02BDCC6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计划工期</w:t>
            </w:r>
          </w:p>
        </w:tc>
        <w:tc>
          <w:tcPr>
            <w:tcW w:w="5795" w:type="dxa"/>
            <w:vAlign w:val="center"/>
          </w:tcPr>
          <w:p w14:paraId="262C70DD">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计划工期：</w:t>
            </w:r>
            <w:r>
              <w:rPr>
                <w:rFonts w:hint="eastAsia" w:ascii="仿宋" w:hAnsi="仿宋" w:eastAsia="仿宋" w:cs="仿宋"/>
                <w:b/>
                <w:color w:val="auto"/>
                <w:sz w:val="24"/>
                <w:szCs w:val="24"/>
                <w:u w:val="single"/>
                <w:lang w:val="en-US" w:eastAsia="zh-CN"/>
              </w:rPr>
              <w:t>365日历天</w:t>
            </w:r>
          </w:p>
          <w:p w14:paraId="4C1D039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日</w:t>
            </w:r>
          </w:p>
          <w:p w14:paraId="116B5CE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计划交工日期：</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日</w:t>
            </w:r>
          </w:p>
        </w:tc>
      </w:tr>
      <w:tr w14:paraId="16176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58E1C7C">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1779" w:type="dxa"/>
            <w:vAlign w:val="center"/>
          </w:tcPr>
          <w:p w14:paraId="578C8B7C">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5795" w:type="dxa"/>
            <w:vAlign w:val="center"/>
          </w:tcPr>
          <w:p w14:paraId="1848C847">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标段工程交工验收的质量评定：</w:t>
            </w:r>
            <w:r>
              <w:rPr>
                <w:rFonts w:hint="eastAsia" w:ascii="仿宋" w:hAnsi="仿宋" w:eastAsia="仿宋" w:cs="仿宋"/>
                <w:b/>
                <w:color w:val="auto"/>
                <w:sz w:val="24"/>
                <w:szCs w:val="24"/>
                <w:u w:val="single"/>
                <w:lang w:val="en-US" w:eastAsia="zh-CN"/>
              </w:rPr>
              <w:t>合格</w:t>
            </w:r>
          </w:p>
          <w:p w14:paraId="74F27293">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竣工验收的质量评定：</w:t>
            </w:r>
            <w:r>
              <w:rPr>
                <w:rFonts w:hint="eastAsia" w:ascii="仿宋" w:hAnsi="仿宋" w:eastAsia="仿宋" w:cs="仿宋"/>
                <w:b/>
                <w:color w:val="auto"/>
                <w:sz w:val="24"/>
                <w:szCs w:val="24"/>
                <w:u w:val="single"/>
                <w:lang w:val="en-US" w:eastAsia="zh-CN"/>
              </w:rPr>
              <w:t>合格</w:t>
            </w:r>
          </w:p>
        </w:tc>
      </w:tr>
      <w:tr w14:paraId="1E74B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7192174">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1.3.4</w:t>
            </w:r>
          </w:p>
        </w:tc>
        <w:tc>
          <w:tcPr>
            <w:tcW w:w="1779" w:type="dxa"/>
            <w:vAlign w:val="center"/>
          </w:tcPr>
          <w:p w14:paraId="6C47A03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安全目标</w:t>
            </w:r>
          </w:p>
        </w:tc>
        <w:tc>
          <w:tcPr>
            <w:tcW w:w="5795" w:type="dxa"/>
            <w:vAlign w:val="center"/>
          </w:tcPr>
          <w:p w14:paraId="3C5FECB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u w:val="single"/>
              </w:rPr>
              <w:t>严格执行有关安全生产的法律法规和规章制度，无安全责任事故发生</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rPr>
              <w:t>（招标人应根据招标项目具体特点和实际需要，对工程施工中的人员安全提出目标要求）</w:t>
            </w:r>
          </w:p>
        </w:tc>
      </w:tr>
      <w:tr w14:paraId="09A42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1BD206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1779" w:type="dxa"/>
            <w:vAlign w:val="center"/>
          </w:tcPr>
          <w:p w14:paraId="34FF3C0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投标人资质条件、能力和信誉</w:t>
            </w:r>
          </w:p>
        </w:tc>
        <w:tc>
          <w:tcPr>
            <w:tcW w:w="5795" w:type="dxa"/>
            <w:vAlign w:val="center"/>
          </w:tcPr>
          <w:p w14:paraId="6206083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资质要求：见附录1</w:t>
            </w:r>
          </w:p>
          <w:p w14:paraId="68DD859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财务要求：见附录2</w:t>
            </w:r>
          </w:p>
          <w:p w14:paraId="65C61CE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业绩要求：见附录3</w:t>
            </w:r>
          </w:p>
          <w:p w14:paraId="676CE61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信誉要求：见附录4</w:t>
            </w:r>
          </w:p>
          <w:p w14:paraId="3EDD8FA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项目经理和项目总工资格：见附录5</w:t>
            </w:r>
          </w:p>
          <w:p w14:paraId="45D0229D">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其他要求：</w:t>
            </w:r>
            <w:r>
              <w:rPr>
                <w:rFonts w:hint="eastAsia" w:ascii="仿宋" w:hAnsi="仿宋" w:eastAsia="仿宋" w:cs="仿宋"/>
                <w:b/>
                <w:bCs/>
                <w:color w:val="auto"/>
                <w:sz w:val="24"/>
                <w:szCs w:val="24"/>
                <w:u w:val="single"/>
              </w:rPr>
              <w:t>见附录</w:t>
            </w:r>
            <w:r>
              <w:rPr>
                <w:rFonts w:hint="eastAsia" w:ascii="仿宋" w:hAnsi="仿宋" w:eastAsia="仿宋" w:cs="仿宋"/>
                <w:b/>
                <w:bCs/>
                <w:color w:val="auto"/>
                <w:sz w:val="24"/>
                <w:szCs w:val="24"/>
                <w:u w:val="single"/>
                <w:lang w:val="en-US" w:eastAsia="zh-CN"/>
              </w:rPr>
              <w:t>6</w:t>
            </w:r>
          </w:p>
        </w:tc>
      </w:tr>
      <w:tr w14:paraId="4205E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C5F8DF2">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1.4.2</w:t>
            </w:r>
          </w:p>
        </w:tc>
        <w:tc>
          <w:tcPr>
            <w:tcW w:w="1779" w:type="dxa"/>
            <w:vAlign w:val="center"/>
          </w:tcPr>
          <w:p w14:paraId="7F6BA2E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5795" w:type="dxa"/>
            <w:vAlign w:val="center"/>
          </w:tcPr>
          <w:p w14:paraId="5DFE557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不接受</w:t>
            </w:r>
          </w:p>
          <w:p w14:paraId="599FFD0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接受，应满足下列要求：</w:t>
            </w:r>
          </w:p>
          <w:p w14:paraId="42E5C3E0">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14:paraId="3CB3049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（1）联合体所有成员数量不得超过</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家；</w:t>
            </w:r>
          </w:p>
          <w:p w14:paraId="340DB9EF">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（2）联合体牵头人应具有</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资质；</w:t>
            </w:r>
          </w:p>
          <w:p w14:paraId="67394876">
            <w:pPr>
              <w:pageBreakBefore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注：本项为单项选择。</w:t>
            </w:r>
          </w:p>
          <w:p w14:paraId="7CA098AE">
            <w:pPr>
              <w:pageBreakBefore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（1）联合体资质应符合法律法规的规定，并按照联合体协议约定的分工进行认定。</w:t>
            </w:r>
          </w:p>
          <w:p w14:paraId="7FF597FF">
            <w:pPr>
              <w:pageBreakBefore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联合体投标，应由联合体牵头单位进行招标文件获取和投标保证金的缴纳，在制作电子投标文件时，投标人名称应填写联合体牵头单位名称。如未按要求进行投标活动，导致文件无法顺利读取，由投标人自行负责。</w:t>
            </w:r>
          </w:p>
        </w:tc>
      </w:tr>
      <w:tr w14:paraId="3CA86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C3B8EC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1.4.3</w:t>
            </w:r>
          </w:p>
        </w:tc>
        <w:tc>
          <w:tcPr>
            <w:tcW w:w="1779" w:type="dxa"/>
            <w:vAlign w:val="center"/>
          </w:tcPr>
          <w:p w14:paraId="0B96B97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投标人不得存在的其他关联情形</w:t>
            </w:r>
          </w:p>
        </w:tc>
        <w:tc>
          <w:tcPr>
            <w:tcW w:w="5795" w:type="dxa"/>
            <w:vAlign w:val="center"/>
          </w:tcPr>
          <w:p w14:paraId="027D72F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除投标人不得存在的本章总则1.4.3条规定的11种情形之一外，投标人也不得存在下列情形之一：</w:t>
            </w:r>
          </w:p>
          <w:p w14:paraId="149B46B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（12）投标人与招标人相互参股或相互任职的。有下列情形之一，不得在同一项目（标段）中同时投标：</w:t>
            </w:r>
          </w:p>
          <w:p w14:paraId="1870ED4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①法定代表人为同一人；</w:t>
            </w:r>
          </w:p>
          <w:p w14:paraId="3142C9C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②母公司与其全资子公司；</w:t>
            </w:r>
          </w:p>
          <w:p w14:paraId="34AB978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③母公司与其控股公司（直接或间接持股不低于30%）；</w:t>
            </w:r>
          </w:p>
          <w:p w14:paraId="7772AAB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（13）近半年在所有招投标和合同履行过程中被招投标监督部门行政处罚的；</w:t>
            </w:r>
          </w:p>
          <w:p w14:paraId="66AFCAE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（14）在四川省住房和城乡建设厅网站http://jst.sc.gov.cn/有建筑市场主体行为不良行为记录（以投标截止日为准）；</w:t>
            </w:r>
          </w:p>
          <w:p w14:paraId="6524D58B">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（15）近3年内在招投标和合同履行过程中有腐败行为并被司法机关认定为犯罪的；</w:t>
            </w:r>
          </w:p>
          <w:p w14:paraId="619FB78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注：招标人可根据法律法规另有的规定增加限制投标情形，除此之外招标人不得另行增加其他限制投标情形。</w:t>
            </w:r>
          </w:p>
        </w:tc>
      </w:tr>
      <w:tr w14:paraId="5C9E6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57900ED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1.4.4</w:t>
            </w:r>
          </w:p>
        </w:tc>
        <w:tc>
          <w:tcPr>
            <w:tcW w:w="1779" w:type="dxa"/>
            <w:vAlign w:val="center"/>
          </w:tcPr>
          <w:p w14:paraId="4D1AE5E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投标人不得存在的其他不良状况或不良信用记录</w:t>
            </w:r>
          </w:p>
        </w:tc>
        <w:tc>
          <w:tcPr>
            <w:tcW w:w="5795" w:type="dxa"/>
            <w:vAlign w:val="center"/>
          </w:tcPr>
          <w:p w14:paraId="0EF2A2F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投标人（包括联合体各成员）不得存在下列不良状况或不良信用记录：</w:t>
            </w:r>
          </w:p>
          <w:p w14:paraId="0D4024DB">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（1）被省级及以上交通运输主管部门取消招标项目所在地的投标资格且处于有效期内；</w:t>
            </w:r>
          </w:p>
          <w:p w14:paraId="3B4B3A3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（2）被责令停业，暂扣或吊销执照，或吊销资质证书；</w:t>
            </w:r>
          </w:p>
          <w:p w14:paraId="0C9F201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（3）进入清算程序，或被宣告破产，或其他丧失履约能力的情形；</w:t>
            </w:r>
          </w:p>
          <w:p w14:paraId="17C25B8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（4）在国家企业信用信息公示系统（http://www.gsxt.gov.cn/）中被列入严重违法失信企业名单；</w:t>
            </w:r>
          </w:p>
          <w:p w14:paraId="0EE7893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（5）在“信用中国”网站（http://www.creditchina.gov.cn/）中被列入失信被执行人名单；</w:t>
            </w:r>
          </w:p>
          <w:p w14:paraId="2EDCDAF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（6）投标人或其法定代表人、拟委任的项目经理在近三年内有行贿犯罪行为的；</w:t>
            </w:r>
          </w:p>
          <w:p w14:paraId="497678E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（7）法律法规或投标人须知前附表规定的其他情形。</w:t>
            </w:r>
          </w:p>
          <w:p w14:paraId="6302B1B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（8）在四川省交通运输厅信用等级评价中评为D级。</w:t>
            </w:r>
          </w:p>
          <w:p w14:paraId="0144820F">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其它不良状况或不良信誉：</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tc>
      </w:tr>
      <w:tr w14:paraId="1F2EF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9DACF8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1.9.1</w:t>
            </w:r>
          </w:p>
        </w:tc>
        <w:tc>
          <w:tcPr>
            <w:tcW w:w="1779" w:type="dxa"/>
            <w:vAlign w:val="center"/>
          </w:tcPr>
          <w:p w14:paraId="64B1547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5795" w:type="dxa"/>
            <w:vAlign w:val="center"/>
          </w:tcPr>
          <w:p w14:paraId="3F348E0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不组织</w:t>
            </w:r>
          </w:p>
        </w:tc>
      </w:tr>
      <w:tr w14:paraId="57DCE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CF4A7F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1.10.1</w:t>
            </w:r>
          </w:p>
        </w:tc>
        <w:tc>
          <w:tcPr>
            <w:tcW w:w="1779" w:type="dxa"/>
            <w:vAlign w:val="center"/>
          </w:tcPr>
          <w:p w14:paraId="6C64F87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投标预备会</w:t>
            </w:r>
          </w:p>
        </w:tc>
        <w:tc>
          <w:tcPr>
            <w:tcW w:w="5795" w:type="dxa"/>
            <w:vAlign w:val="center"/>
          </w:tcPr>
          <w:p w14:paraId="1363C44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不召开</w:t>
            </w:r>
          </w:p>
        </w:tc>
      </w:tr>
      <w:tr w14:paraId="07035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24A7AB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1779" w:type="dxa"/>
            <w:vAlign w:val="center"/>
          </w:tcPr>
          <w:p w14:paraId="628CC57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5795" w:type="dxa"/>
            <w:vAlign w:val="center"/>
          </w:tcPr>
          <w:p w14:paraId="4A6E706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不允许</w:t>
            </w:r>
          </w:p>
          <w:p w14:paraId="534C7C85">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允许，允许分包的专项工程 </w:t>
            </w:r>
            <w:r>
              <w:rPr>
                <w:rFonts w:hint="eastAsia" w:ascii="仿宋" w:hAnsi="仿宋" w:eastAsia="仿宋" w:cs="仿宋"/>
                <w:b/>
                <w:color w:val="auto"/>
                <w:sz w:val="24"/>
                <w:szCs w:val="24"/>
                <w:u w:val="single"/>
              </w:rPr>
              <w:t xml:space="preserve">        </w:t>
            </w:r>
          </w:p>
          <w:p w14:paraId="7999B2F0">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（或不允许分包的专项工程）：</w:t>
            </w:r>
            <w:r>
              <w:rPr>
                <w:rFonts w:hint="eastAsia" w:ascii="仿宋" w:hAnsi="仿宋" w:eastAsia="仿宋" w:cs="仿宋"/>
                <w:b/>
                <w:color w:val="auto"/>
                <w:sz w:val="24"/>
                <w:szCs w:val="24"/>
                <w:u w:val="single"/>
              </w:rPr>
              <w:t xml:space="preserve">        </w:t>
            </w:r>
          </w:p>
          <w:p w14:paraId="02ADABA2">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对分包人的资格要求：</w:t>
            </w:r>
            <w:r>
              <w:rPr>
                <w:rFonts w:hint="eastAsia" w:ascii="仿宋" w:hAnsi="仿宋" w:eastAsia="仿宋" w:cs="仿宋"/>
                <w:b/>
                <w:color w:val="auto"/>
                <w:sz w:val="24"/>
                <w:szCs w:val="24"/>
                <w:u w:val="single"/>
              </w:rPr>
              <w:t xml:space="preserve">        </w:t>
            </w:r>
          </w:p>
          <w:p w14:paraId="285F3D6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注：本项为单项选择。</w:t>
            </w:r>
          </w:p>
        </w:tc>
      </w:tr>
      <w:tr w14:paraId="6D510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18F482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1.12.2</w:t>
            </w:r>
          </w:p>
        </w:tc>
        <w:tc>
          <w:tcPr>
            <w:tcW w:w="1779" w:type="dxa"/>
            <w:vAlign w:val="center"/>
          </w:tcPr>
          <w:p w14:paraId="6E90B45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重大偏差</w:t>
            </w:r>
          </w:p>
        </w:tc>
        <w:tc>
          <w:tcPr>
            <w:tcW w:w="5795" w:type="dxa"/>
            <w:vAlign w:val="center"/>
          </w:tcPr>
          <w:p w14:paraId="3444F76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投标文件存在第三章“评标办法前附表”中所列任一否决投标情形的，均属于重大偏差，投标人的投标将被否决。</w:t>
            </w:r>
          </w:p>
        </w:tc>
      </w:tr>
      <w:tr w14:paraId="11EBA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8CDEC0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1.12.3</w:t>
            </w:r>
          </w:p>
        </w:tc>
        <w:tc>
          <w:tcPr>
            <w:tcW w:w="1779" w:type="dxa"/>
            <w:vAlign w:val="center"/>
          </w:tcPr>
          <w:p w14:paraId="7F3B2F0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细微偏差</w:t>
            </w:r>
          </w:p>
        </w:tc>
        <w:tc>
          <w:tcPr>
            <w:tcW w:w="5795" w:type="dxa"/>
            <w:vAlign w:val="center"/>
          </w:tcPr>
          <w:p w14:paraId="1A4F6CA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投标文件存在第三章“评标办法”中所列任一否决投标情形以外的情况均视为细微偏差。</w:t>
            </w:r>
          </w:p>
        </w:tc>
      </w:tr>
      <w:tr w14:paraId="5D6ED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147DF8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779" w:type="dxa"/>
            <w:vAlign w:val="center"/>
          </w:tcPr>
          <w:p w14:paraId="186C095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构成招标文件的其他材料</w:t>
            </w:r>
          </w:p>
        </w:tc>
        <w:tc>
          <w:tcPr>
            <w:tcW w:w="5795" w:type="dxa"/>
            <w:vAlign w:val="center"/>
          </w:tcPr>
          <w:p w14:paraId="3300325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招标公告、补遗资料（如有）、经招标人确认的固化工程量清单（PDF及电子表格）、施工图设计（正式稿）等。</w:t>
            </w:r>
          </w:p>
        </w:tc>
      </w:tr>
      <w:tr w14:paraId="2F3B5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57273E94">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779" w:type="dxa"/>
            <w:vAlign w:val="center"/>
          </w:tcPr>
          <w:p w14:paraId="63048A9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投标人要求澄清招标文件</w:t>
            </w:r>
          </w:p>
        </w:tc>
        <w:tc>
          <w:tcPr>
            <w:tcW w:w="5795" w:type="dxa"/>
            <w:vAlign w:val="center"/>
          </w:tcPr>
          <w:p w14:paraId="3E60765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时间：投标截止时间10日前。</w:t>
            </w:r>
          </w:p>
          <w:p w14:paraId="58DB81A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形式：通过《全国公共资源交易平台（四川省·南充市）》向招标人提出。如有疑问，应在投标人须知前附表规定的时间前通过《全国公共资源交易平台（四川省·南充市）》向招标人提出需澄清的问题，要求招标人对招标文件予以澄清。</w:t>
            </w:r>
          </w:p>
        </w:tc>
      </w:tr>
      <w:tr w14:paraId="45D12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9221AE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779" w:type="dxa"/>
            <w:vAlign w:val="center"/>
          </w:tcPr>
          <w:p w14:paraId="2F1EB39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招标文件澄清发出的形式</w:t>
            </w:r>
          </w:p>
        </w:tc>
        <w:tc>
          <w:tcPr>
            <w:tcW w:w="5795" w:type="dxa"/>
            <w:vAlign w:val="center"/>
          </w:tcPr>
          <w:p w14:paraId="0CCA170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的澄清应于投标截止时间15日前，在《全国公共资源交易平台（四川省·南充市）》发布，涉及到评标办法修改的，在发布澄清文件的同时，重新上传修改后的招标文件，重新上传的招标文件的所有修改内容应在澄清文件正文中全部列出，否则修改无效。若澄清发出的时间距投标截止时间不足15日，则应延长投标截止时间（不影响投标文件编制的情形除外）。投标人应实时在《全国公共资源交易平台（四川省·南充市）》上查询澄清文件，投标人未下载澄清文件的，其后果由投标人承担。</w:t>
            </w:r>
          </w:p>
        </w:tc>
      </w:tr>
      <w:tr w14:paraId="7BEB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6027C85">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1779" w:type="dxa"/>
            <w:vAlign w:val="center"/>
          </w:tcPr>
          <w:p w14:paraId="57A4567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投标人确认收到招标文件澄清</w:t>
            </w:r>
          </w:p>
        </w:tc>
        <w:tc>
          <w:tcPr>
            <w:tcW w:w="5795" w:type="dxa"/>
            <w:vAlign w:val="center"/>
          </w:tcPr>
          <w:p w14:paraId="2467679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自行查询，无需确认。</w:t>
            </w:r>
          </w:p>
        </w:tc>
      </w:tr>
      <w:tr w14:paraId="3EB8C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E4CCDF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2.3.1</w:t>
            </w:r>
          </w:p>
        </w:tc>
        <w:tc>
          <w:tcPr>
            <w:tcW w:w="1779" w:type="dxa"/>
            <w:vAlign w:val="center"/>
          </w:tcPr>
          <w:p w14:paraId="0EF070E5">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招标文件修改发出的形式</w:t>
            </w:r>
          </w:p>
        </w:tc>
        <w:tc>
          <w:tcPr>
            <w:tcW w:w="5795" w:type="dxa"/>
            <w:vAlign w:val="center"/>
          </w:tcPr>
          <w:p w14:paraId="5007034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的修改应于投标截止时间15日前，在《全国公共资源交易平台（四川省·南充市）》发布，涉及到工程量固化清单、招标控制价和评标办法修改的，应将修改后的招标文件作为附件上传，对招标文件的所有修改内容应在修改文件正文中全部列出，新上传的招标文件中修改内容与修改文件正文不一致的，以修改文件正文为准。若修改文件发出的时间距投标截止时间不足15日，则应延长投标截止时间（不影响投标文件编制的情形除外）。投标人应实时在《全国公共资源交易平台（四川省·南充市）》上查询修改文件，投标人未下载修改文件的，其后果由投标人承担。</w:t>
            </w:r>
          </w:p>
        </w:tc>
      </w:tr>
      <w:tr w14:paraId="20C72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B047F58">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2.3.2</w:t>
            </w:r>
          </w:p>
        </w:tc>
        <w:tc>
          <w:tcPr>
            <w:tcW w:w="1779" w:type="dxa"/>
            <w:vAlign w:val="center"/>
          </w:tcPr>
          <w:p w14:paraId="222D5A7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投标人确认收到招标文件修改</w:t>
            </w:r>
          </w:p>
        </w:tc>
        <w:tc>
          <w:tcPr>
            <w:tcW w:w="5795" w:type="dxa"/>
            <w:vAlign w:val="center"/>
          </w:tcPr>
          <w:p w14:paraId="173E604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自行查询，无需确认。</w:t>
            </w:r>
          </w:p>
        </w:tc>
      </w:tr>
      <w:tr w14:paraId="6B1EB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7D3E22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w:t>
            </w:r>
          </w:p>
        </w:tc>
        <w:tc>
          <w:tcPr>
            <w:tcW w:w="1779" w:type="dxa"/>
            <w:vAlign w:val="center"/>
          </w:tcPr>
          <w:p w14:paraId="7F34C57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投标文件形式</w:t>
            </w:r>
          </w:p>
        </w:tc>
        <w:tc>
          <w:tcPr>
            <w:tcW w:w="5795" w:type="dxa"/>
            <w:vAlign w:val="center"/>
          </w:tcPr>
          <w:p w14:paraId="6D9A721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双信封(第一个信封：商务及技术文件；第二个信封：报价文件)。其中：第一个信封中的“施工组织设计”采用暗标评审方式，具体要求见评审办法。</w:t>
            </w:r>
          </w:p>
        </w:tc>
      </w:tr>
      <w:tr w14:paraId="49A6A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1D1216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w:t>
            </w:r>
          </w:p>
        </w:tc>
        <w:tc>
          <w:tcPr>
            <w:tcW w:w="1779" w:type="dxa"/>
            <w:vAlign w:val="center"/>
          </w:tcPr>
          <w:p w14:paraId="4D4DEEF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构成投标文件的其他材料</w:t>
            </w:r>
          </w:p>
        </w:tc>
        <w:tc>
          <w:tcPr>
            <w:tcW w:w="5795" w:type="dxa"/>
            <w:vAlign w:val="center"/>
          </w:tcPr>
          <w:p w14:paraId="5D7F8F71">
            <w:pPr>
              <w:pageBreakBefore w:val="0"/>
              <w:widowControl/>
              <w:kinsoku/>
              <w:wordWrap/>
              <w:overflowPunct/>
              <w:topLinePunct w:val="0"/>
              <w:autoSpaceDE/>
              <w:autoSpaceDN/>
              <w:bidi w:val="0"/>
              <w:adjustRightInd/>
              <w:snapToGrid/>
              <w:spacing w:line="400" w:lineRule="exact"/>
              <w:ind w:right="134" w:rightChars="6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1）投标文件真实性和不存在限制投标情形的声明；</w:t>
            </w:r>
          </w:p>
          <w:p w14:paraId="0FAE14CD">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rPr>
              <w:t>（2）投标人认为需要的其他资料等。</w:t>
            </w:r>
          </w:p>
        </w:tc>
      </w:tr>
      <w:tr w14:paraId="04762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AA9193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w:t>
            </w:r>
          </w:p>
        </w:tc>
        <w:tc>
          <w:tcPr>
            <w:tcW w:w="1779" w:type="dxa"/>
            <w:vAlign w:val="center"/>
          </w:tcPr>
          <w:p w14:paraId="0091685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增值税税金的计算方法</w:t>
            </w:r>
          </w:p>
        </w:tc>
        <w:tc>
          <w:tcPr>
            <w:tcW w:w="5795" w:type="dxa"/>
            <w:vAlign w:val="center"/>
          </w:tcPr>
          <w:p w14:paraId="0123334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应满足现行法律法规</w:t>
            </w:r>
          </w:p>
          <w:p w14:paraId="634BDDBD">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 xml:space="preserve">按一般计税方法计算 </w:t>
            </w:r>
          </w:p>
        </w:tc>
      </w:tr>
      <w:tr w14:paraId="04627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E7C785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w:t>
            </w:r>
          </w:p>
        </w:tc>
        <w:tc>
          <w:tcPr>
            <w:tcW w:w="1779" w:type="dxa"/>
            <w:vAlign w:val="center"/>
          </w:tcPr>
          <w:p w14:paraId="57C3B8D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工程量清单的填写方式</w:t>
            </w:r>
          </w:p>
        </w:tc>
        <w:tc>
          <w:tcPr>
            <w:tcW w:w="5795" w:type="dxa"/>
            <w:vAlign w:val="center"/>
          </w:tcPr>
          <w:p w14:paraId="4716A4E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投标人按照招标人提供的工程量固化清单电子文件填写工程量清单，由固化清单自动计算各细目、章节合价及投标报价汇总表各数据，汇总表全部为自动计算，无自行填写单元格；</w:t>
            </w:r>
          </w:p>
          <w:p w14:paraId="101B994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投标人上传的工程量清单格式只能为：PDF格式（如非PDF格式，请自行转换为PDF格式上传并保障数据完整）</w:t>
            </w:r>
          </w:p>
          <w:p w14:paraId="13E66628">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包括已标价的工程量清单汇总表</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rPr>
              <w:t>清单表</w:t>
            </w:r>
            <w:r>
              <w:rPr>
                <w:rFonts w:hint="eastAsia" w:ascii="仿宋" w:hAnsi="仿宋" w:eastAsia="仿宋" w:cs="仿宋"/>
                <w:b/>
                <w:color w:val="auto"/>
                <w:sz w:val="24"/>
                <w:szCs w:val="24"/>
                <w:u w:val="single"/>
                <w:lang w:val="en-US" w:eastAsia="zh-CN"/>
              </w:rPr>
              <w:t>及</w:t>
            </w:r>
            <w:r>
              <w:rPr>
                <w:rFonts w:hint="eastAsia" w:ascii="仿宋" w:hAnsi="仿宋" w:eastAsia="仿宋" w:cs="仿宋"/>
                <w:b/>
                <w:color w:val="auto"/>
                <w:sz w:val="24"/>
                <w:szCs w:val="24"/>
                <w:u w:val="single"/>
              </w:rPr>
              <w:t>预算报表加盖全国（一级或二级）造价工程师</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lang w:val="en-US" w:eastAsia="zh-CN"/>
              </w:rPr>
              <w:t>交通运输工程</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lang w:val="en-US" w:eastAsia="zh-CN"/>
              </w:rPr>
              <w:t>执业</w:t>
            </w:r>
            <w:r>
              <w:rPr>
                <w:rFonts w:hint="eastAsia" w:ascii="仿宋" w:hAnsi="仿宋" w:eastAsia="仿宋" w:cs="仿宋"/>
                <w:b/>
                <w:color w:val="auto"/>
                <w:sz w:val="24"/>
                <w:szCs w:val="24"/>
                <w:u w:val="single"/>
              </w:rPr>
              <w:t>章或交通运输部公路工程造价人员</w:t>
            </w:r>
            <w:r>
              <w:rPr>
                <w:rFonts w:hint="eastAsia" w:ascii="仿宋" w:hAnsi="仿宋" w:eastAsia="仿宋" w:cs="仿宋"/>
                <w:b/>
                <w:color w:val="auto"/>
                <w:sz w:val="24"/>
                <w:szCs w:val="24"/>
                <w:u w:val="single"/>
                <w:lang w:val="en-US" w:eastAsia="zh-CN"/>
              </w:rPr>
              <w:t>执业</w:t>
            </w:r>
            <w:r>
              <w:rPr>
                <w:rFonts w:hint="eastAsia" w:ascii="仿宋" w:hAnsi="仿宋" w:eastAsia="仿宋" w:cs="仿宋"/>
                <w:b/>
                <w:color w:val="auto"/>
                <w:sz w:val="24"/>
                <w:szCs w:val="24"/>
                <w:u w:val="single"/>
              </w:rPr>
              <w:t>章（甲级或乙级）的造价文件封面。</w:t>
            </w:r>
          </w:p>
        </w:tc>
      </w:tr>
      <w:tr w14:paraId="4BE47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521F0A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w:t>
            </w:r>
          </w:p>
        </w:tc>
        <w:tc>
          <w:tcPr>
            <w:tcW w:w="1779" w:type="dxa"/>
            <w:vAlign w:val="center"/>
          </w:tcPr>
          <w:p w14:paraId="7537A02C">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报价方式</w:t>
            </w:r>
          </w:p>
        </w:tc>
        <w:tc>
          <w:tcPr>
            <w:tcW w:w="5795" w:type="dxa"/>
            <w:vAlign w:val="center"/>
          </w:tcPr>
          <w:p w14:paraId="6EAEC21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r>
      <w:tr w14:paraId="54207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1DBD2A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3.2.6</w:t>
            </w:r>
          </w:p>
        </w:tc>
        <w:tc>
          <w:tcPr>
            <w:tcW w:w="1779" w:type="dxa"/>
            <w:vAlign w:val="center"/>
          </w:tcPr>
          <w:p w14:paraId="1BE7EB3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是否接受调价函</w:t>
            </w:r>
          </w:p>
        </w:tc>
        <w:tc>
          <w:tcPr>
            <w:tcW w:w="5795" w:type="dxa"/>
            <w:vAlign w:val="center"/>
          </w:tcPr>
          <w:p w14:paraId="19019A2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是</w:t>
            </w:r>
          </w:p>
        </w:tc>
      </w:tr>
      <w:tr w14:paraId="791D3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482161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w:t>
            </w:r>
          </w:p>
        </w:tc>
        <w:tc>
          <w:tcPr>
            <w:tcW w:w="1779" w:type="dxa"/>
            <w:vAlign w:val="center"/>
          </w:tcPr>
          <w:p w14:paraId="592CC4A5">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w:t>
            </w:r>
          </w:p>
        </w:tc>
        <w:tc>
          <w:tcPr>
            <w:tcW w:w="5795" w:type="dxa"/>
            <w:vAlign w:val="center"/>
          </w:tcPr>
          <w:p w14:paraId="1FE5246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无</w:t>
            </w:r>
          </w:p>
          <w:p w14:paraId="76319A09">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有，最高投标限价</w:t>
            </w:r>
            <w:r>
              <w:rPr>
                <w:rFonts w:hint="eastAsia" w:ascii="仿宋" w:hAnsi="仿宋" w:eastAsia="仿宋" w:cs="仿宋"/>
                <w:b/>
                <w:color w:val="auto"/>
                <w:sz w:val="24"/>
                <w:szCs w:val="24"/>
                <w:u w:val="single"/>
                <w:lang w:val="en-US" w:eastAsia="zh-CN"/>
              </w:rPr>
              <w:t>21782243.00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元</w:t>
            </w:r>
          </w:p>
          <w:p w14:paraId="71B1CC74">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其中：竞争性部分报价：</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元，</w:t>
            </w:r>
          </w:p>
          <w:p w14:paraId="1FD3B671">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安全生产费：</w:t>
            </w:r>
            <w:r>
              <w:rPr>
                <w:rFonts w:hint="eastAsia" w:ascii="仿宋" w:hAnsi="仿宋" w:eastAsia="仿宋" w:cs="仿宋"/>
                <w:b/>
                <w:color w:val="auto"/>
                <w:sz w:val="24"/>
                <w:szCs w:val="24"/>
                <w:u w:val="single"/>
                <w:lang w:val="en-US" w:eastAsia="zh-CN"/>
              </w:rPr>
              <w:t>320622.57</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元，</w:t>
            </w:r>
          </w:p>
          <w:p w14:paraId="674DF972">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暂估价：</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highlight w:val="none"/>
                <w:u w:val="single"/>
                <w:lang w:val="en-US" w:eastAsia="zh-CN"/>
              </w:rPr>
              <w:t>16000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元，</w:t>
            </w:r>
          </w:p>
          <w:p w14:paraId="5F5A6D80">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暂列金额：</w:t>
            </w:r>
            <w:r>
              <w:rPr>
                <w:rFonts w:hint="eastAsia" w:ascii="仿宋" w:hAnsi="仿宋" w:eastAsia="仿宋" w:cs="仿宋"/>
                <w:b/>
                <w:color w:val="auto"/>
                <w:sz w:val="24"/>
                <w:szCs w:val="24"/>
                <w:u w:val="single"/>
                <w:lang w:val="en-US" w:eastAsia="zh-CN"/>
              </w:rPr>
              <w:t xml:space="preserve">    0    </w:t>
            </w:r>
            <w:r>
              <w:rPr>
                <w:rFonts w:hint="eastAsia" w:ascii="仿宋" w:hAnsi="仿宋" w:eastAsia="仿宋" w:cs="仿宋"/>
                <w:color w:val="auto"/>
                <w:sz w:val="24"/>
                <w:szCs w:val="24"/>
              </w:rPr>
              <w:t>元。</w:t>
            </w:r>
          </w:p>
          <w:p w14:paraId="300E4F7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布的最高投标限价作为投标人投标报价的控制上限，最高投标限价包括竞争性部分报价和非竞争性部分报价（非竞争性部分报价包括安全生产费、暂估价、暂列金额）。凡是投标报价超过最高投标限价的，评标委员会将否决其投标。</w:t>
            </w:r>
          </w:p>
          <w:p w14:paraId="0B7EC69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注：投标最高限价四舍五入取整数精确至元。</w:t>
            </w:r>
          </w:p>
        </w:tc>
      </w:tr>
      <w:tr w14:paraId="78596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8C79B1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3.2.9</w:t>
            </w:r>
          </w:p>
        </w:tc>
        <w:tc>
          <w:tcPr>
            <w:tcW w:w="1779" w:type="dxa"/>
            <w:vAlign w:val="center"/>
          </w:tcPr>
          <w:p w14:paraId="5C111C8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投标报价的其他要求</w:t>
            </w:r>
          </w:p>
        </w:tc>
        <w:tc>
          <w:tcPr>
            <w:tcW w:w="5795" w:type="dxa"/>
            <w:vAlign w:val="center"/>
          </w:tcPr>
          <w:p w14:paraId="112EA4FB">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启动低于成本评审的前提条件 ；当投标人投标报价中的评审价(评审价=算术修正后的投标总价-安全生产费</w:t>
            </w:r>
            <w:r>
              <w:rPr>
                <w:rFonts w:hint="eastAsia" w:ascii="仿宋" w:hAnsi="仿宋" w:eastAsia="仿宋" w:cs="仿宋"/>
                <w:b/>
                <w:color w:val="auto"/>
                <w:sz w:val="24"/>
                <w:szCs w:val="24"/>
                <w:highlight w:val="none"/>
                <w:u w:val="single"/>
              </w:rPr>
              <w:t>-</w:t>
            </w:r>
            <w:r>
              <w:rPr>
                <w:rFonts w:hint="eastAsia" w:ascii="仿宋" w:hAnsi="仿宋" w:eastAsia="仿宋" w:cs="仿宋"/>
                <w:b/>
                <w:color w:val="auto"/>
                <w:sz w:val="24"/>
                <w:szCs w:val="24"/>
                <w:highlight w:val="none"/>
                <w:u w:val="single"/>
                <w:lang w:val="en-US" w:eastAsia="zh-CN"/>
              </w:rPr>
              <w:t>暂估价</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rPr>
              <w:t>下同)满足下列情形之一时，评标委员会必须对投标人的投标报价是否低于成本进行评审 ：(一)投标人的评审价低于招标控制价相应价格(招标控制价相应价格=招标控制价-安全生产费-</w:t>
            </w:r>
            <w:r>
              <w:rPr>
                <w:rFonts w:hint="eastAsia" w:ascii="仿宋" w:hAnsi="仿宋" w:eastAsia="仿宋" w:cs="仿宋"/>
                <w:b/>
                <w:color w:val="auto"/>
                <w:sz w:val="24"/>
                <w:szCs w:val="24"/>
                <w:highlight w:val="none"/>
                <w:u w:val="single"/>
                <w:lang w:val="en-US" w:eastAsia="zh-CN"/>
              </w:rPr>
              <w:t>暂估价</w:t>
            </w:r>
            <w:r>
              <w:rPr>
                <w:rFonts w:hint="eastAsia" w:ascii="仿宋" w:hAnsi="仿宋" w:eastAsia="仿宋" w:cs="仿宋"/>
                <w:b/>
                <w:color w:val="auto"/>
                <w:sz w:val="24"/>
                <w:szCs w:val="24"/>
                <w:highlight w:val="none"/>
                <w:u w:val="single"/>
              </w:rPr>
              <w:t>，下同)</w:t>
            </w:r>
            <w:r>
              <w:rPr>
                <w:rFonts w:hint="eastAsia" w:ascii="仿宋" w:hAnsi="仿宋" w:eastAsia="仿宋" w:cs="仿宋"/>
                <w:b/>
                <w:color w:val="auto"/>
                <w:sz w:val="24"/>
                <w:szCs w:val="24"/>
                <w:highlight w:val="none"/>
                <w:u w:val="single"/>
                <w:lang w:val="en-US" w:eastAsia="zh-CN"/>
              </w:rPr>
              <w:t>的</w:t>
            </w:r>
            <w:r>
              <w:rPr>
                <w:rFonts w:hint="eastAsia" w:ascii="仿宋" w:hAnsi="仿宋" w:eastAsia="仿宋" w:cs="仿宋"/>
                <w:b/>
                <w:color w:val="auto"/>
                <w:sz w:val="24"/>
                <w:szCs w:val="24"/>
                <w:highlight w:val="none"/>
                <w:u w:val="single"/>
              </w:rPr>
              <w:t>85%。(二)投标人的评审价低于招标控制价相</w:t>
            </w:r>
            <w:r>
              <w:rPr>
                <w:rFonts w:hint="eastAsia" w:ascii="仿宋" w:hAnsi="仿宋" w:eastAsia="仿宋" w:cs="仿宋"/>
                <w:b/>
                <w:color w:val="auto"/>
                <w:sz w:val="24"/>
                <w:szCs w:val="24"/>
                <w:u w:val="single"/>
              </w:rPr>
              <w:t>应价格的90%且低于所有投标人(指投标文件全部内容经过详细评审而未被否决的投标人)评审价算术平均值的95%</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rPr>
              <w:t>当出现上述低于成本的情况时，应要求该投标人作出书面说明并提供相应的证明材料。投标人不能合理说明或不能提供相应证明材料的，评标委员会应认定该投标人以低于成本报价竞标，并否决其投标。</w:t>
            </w:r>
          </w:p>
        </w:tc>
      </w:tr>
      <w:tr w14:paraId="3CECF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6" w:hRule="atLeast"/>
        </w:trPr>
        <w:tc>
          <w:tcPr>
            <w:tcW w:w="948" w:type="dxa"/>
            <w:vAlign w:val="center"/>
          </w:tcPr>
          <w:p w14:paraId="57A05B25">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1779" w:type="dxa"/>
            <w:vAlign w:val="center"/>
          </w:tcPr>
          <w:p w14:paraId="5D6EABC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5795" w:type="dxa"/>
            <w:vAlign w:val="center"/>
          </w:tcPr>
          <w:p w14:paraId="1D727B40">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自投标人提交投标文件截止之日起计算</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90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日历天。</w:t>
            </w:r>
          </w:p>
        </w:tc>
      </w:tr>
      <w:tr w14:paraId="78B89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7DC27A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w:t>
            </w:r>
          </w:p>
        </w:tc>
        <w:tc>
          <w:tcPr>
            <w:tcW w:w="1779" w:type="dxa"/>
            <w:vAlign w:val="center"/>
          </w:tcPr>
          <w:p w14:paraId="4BD6BA4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5795" w:type="dxa"/>
            <w:vAlign w:val="center"/>
          </w:tcPr>
          <w:p w14:paraId="2AA284F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不要求投标人提交投标保证金。</w:t>
            </w:r>
          </w:p>
          <w:p w14:paraId="513C64BF">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要求投标人提交投标保证金。投标保证金的金额：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200000.00</w:t>
            </w:r>
            <w:r>
              <w:rPr>
                <w:rFonts w:hint="eastAsia" w:ascii="仿宋" w:hAnsi="仿宋" w:eastAsia="仿宋" w:cs="仿宋"/>
                <w:color w:val="auto"/>
                <w:sz w:val="24"/>
                <w:szCs w:val="24"/>
              </w:rPr>
              <w:t xml:space="preserve"> 元（小写），</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eastAsia="zh-CN"/>
              </w:rPr>
              <w:t>贰拾万</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元（大写）。</w:t>
            </w:r>
          </w:p>
          <w:p w14:paraId="31DA32C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投标人可以选择下列形式之一交纳投标保证金：</w:t>
            </w:r>
          </w:p>
          <w:p w14:paraId="60AE0AB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现金形式提交。投标人登录《南充市公共资源交易平台电子招投标系统》，进入当前公告的投标保证金提交页面，选择需提交投标保证金的标段，点击“生成子账号”，选择投标保证金收款银行，点击“确定”。系统自动生成该标段的投标保证金收款银行虚拟子账号（以下简称收款虚拟子账号）。</w:t>
            </w:r>
          </w:p>
          <w:p w14:paraId="0846F17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投标人从其银行基本账户转账至当前标段指定收款虚拟子账号（不同标段的虚拟子账号不相同），完成当前标段投标保证金的提交。</w:t>
            </w:r>
          </w:p>
          <w:p w14:paraId="2396FA4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保证金应在投标截止时间前到达系统指定收款虚拟子账号。投标保证金支持同行和跨行转账支付，跨行转账需充分考虑跨行支付到账延迟时间。凡未按要求有效提交投标保证金导致不能准确到达指定账户的，责任由投标人自负。</w:t>
            </w:r>
          </w:p>
          <w:p w14:paraId="2C8422A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以保险公司电子保险合同（电子保险单）形式提交。采用电子保险合同（电子保险单）递交投标保证金的，投标人需在《南充市公共资源交易平台电子招标投标系统》中在线选择保险公司投保，开标时以系统中的投标保证金一览表到账名单为准。凡未按要求有效投保导致系统不能准确显示投保信息的，责任由投标人自负。</w:t>
            </w:r>
          </w:p>
          <w:p w14:paraId="5E6729C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以银行电子保函、担保电子保函形式提交。投标人应在投标截止时间前通过：《南充市公共资源工程类交易平台》系统申办电子保函合同。电子保函生效时间最迟不晚于投标截止时间，在投标有效期内保持有效。</w:t>
            </w:r>
          </w:p>
          <w:p w14:paraId="457D81B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是否对信用等级或诚信分值高的中小企业减免投标保证金：</w:t>
            </w:r>
            <w:r>
              <w:rPr>
                <w:rFonts w:hint="eastAsia" w:ascii="仿宋" w:hAnsi="仿宋" w:eastAsia="仿宋" w:cs="仿宋"/>
                <w:color w:val="auto"/>
                <w:sz w:val="24"/>
                <w:szCs w:val="24"/>
              </w:rPr>
              <w:t xml:space="preserve"> □ 是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否</w:t>
            </w:r>
          </w:p>
          <w:p w14:paraId="4B167D7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注：1.中小企业的认定标准</w:t>
            </w:r>
          </w:p>
          <w:p w14:paraId="1CEFFC3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小企业，是指在中华人民共和国境内依法设立，根据《关于印发中小企业划型标准规定的通知》(工信部联企业〔2011〕300号)关于中小企业划型标准规定的企业，包括中型企业、小型企业和微型企业。中小企业与大企业的负责人为同一人，或者与大企业存在直接控股、管理关系的除外。</w:t>
            </w:r>
          </w:p>
          <w:p w14:paraId="096204F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以联合体形式参加投标活动，联合体各方均为中小企业的，联合体视同中小企业。联合体中既有中小企业，也有大型企业的，不享受本办法规定的中小企业免收投标保证金政策。</w:t>
            </w:r>
          </w:p>
          <w:p w14:paraId="47DE05F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2.中小企业投标保证金减免规则</w:t>
            </w:r>
          </w:p>
          <w:p w14:paraId="76A8569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对于招标文件中明确对信用等级或诚信分值高的中小企业减免投标保证金的，投标保证金减免规则如下：</w:t>
            </w:r>
          </w:p>
          <w:p w14:paraId="44FE297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（1）房屋建筑和市政工程项目的勘察、设计、勘察设计、施工、设计施工总承包及监理类别。</w:t>
            </w:r>
          </w:p>
          <w:p w14:paraId="1B59A58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企业诚信分为100分的，免交投标保证金。</w:t>
            </w:r>
          </w:p>
          <w:p w14:paraId="58A730A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企业诚信分为95 ~99分的，缴交投标保证金为招标文件要求金额的50%。</w:t>
            </w:r>
          </w:p>
          <w:p w14:paraId="53149E3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企业诚信分为90 ~94分的，缴交投标保证金为招标文件要求金额的75%。</w:t>
            </w:r>
          </w:p>
          <w:p w14:paraId="224A219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（2）交通工程项目的勘察、设计、勘察设计、施工及监理类别。</w:t>
            </w:r>
          </w:p>
          <w:p w14:paraId="1C5F6BC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企业信用等级为AA的，免交投标保证金。</w:t>
            </w:r>
          </w:p>
          <w:p w14:paraId="765475E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企业诚信分为A的，缴交投标保证金为招标文件要求金额的50%。</w:t>
            </w:r>
          </w:p>
          <w:p w14:paraId="443E5B2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企业诚信分为B的，缴交投标保证金为招标文件要求金额的75%。</w:t>
            </w:r>
          </w:p>
          <w:p w14:paraId="761A2A2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（3）水利工程项目的勘察、设计、勘察设计、施工及监理类别。</w:t>
            </w:r>
          </w:p>
          <w:p w14:paraId="379664A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企业信用等级为AAA的，免交投标保证金。</w:t>
            </w:r>
          </w:p>
          <w:p w14:paraId="6F6CDC2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企业诚信分为AA的，缴交投标保证金为招标文件要求金额的50%。</w:t>
            </w:r>
          </w:p>
          <w:p w14:paraId="0B6D767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企业诚信分为A的，缴交投标保证金为招标文件要求金额的75%。</w:t>
            </w:r>
          </w:p>
          <w:p w14:paraId="2DF379A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3.中小企业诚信分值或信用等级查询</w:t>
            </w:r>
          </w:p>
          <w:p w14:paraId="55780FD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对于招标文件中明确对信用等级或诚信分值高的中小企业减免投标保证金的项目，投标人通过下列方式查询诚信分值或信用等级并提供查询件：</w:t>
            </w:r>
          </w:p>
          <w:p w14:paraId="0936F2D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（1）房屋建筑和市政工程项目的勘察、设计、勘察设计、施工、设计施工总承包及监理类别，通过《四川省建筑市场监管公共服务平台》（http://sjfw.scjs.net.cn:8001/xxgx/loyall/Loyal.aspx）查询诚信分值；</w:t>
            </w:r>
          </w:p>
          <w:p w14:paraId="1AB0012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（2）交通工程项目的勘察、设计、勘察设计、施工及监理类别，通过《四川省公路水路建设与运输市场信用信息服务系统》（http://182.150.21.186/gljs）查询企业信用等级；</w:t>
            </w:r>
          </w:p>
          <w:p w14:paraId="1E80A81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（3）水利工程项目的勘察、设计、勘察设计、施工及监理类别，通过《四川省水利建设市场信用管理系统》（http://101.207.130.194:30005/official/projectIndex）查询企业信用等级。</w:t>
            </w:r>
          </w:p>
        </w:tc>
      </w:tr>
      <w:tr w14:paraId="0AC4F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42D8EAC">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3.4.3</w:t>
            </w:r>
          </w:p>
        </w:tc>
        <w:tc>
          <w:tcPr>
            <w:tcW w:w="1779" w:type="dxa"/>
            <w:vAlign w:val="center"/>
          </w:tcPr>
          <w:p w14:paraId="0068D5A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p w14:paraId="0218613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的退还</w:t>
            </w:r>
          </w:p>
        </w:tc>
        <w:tc>
          <w:tcPr>
            <w:tcW w:w="5795" w:type="dxa"/>
            <w:vAlign w:val="center"/>
          </w:tcPr>
          <w:p w14:paraId="0C2BC84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不适用（不要求投标人提交投标保证金的）</w:t>
            </w:r>
          </w:p>
          <w:p w14:paraId="4FCACB3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在线提交的投标保证金，招标人最迟应当在书面合同签订后 5 日内向中标人和未中标的投标人退还投标保证金到投标人的基本账户，退还投标保证金时原路径退还。</w:t>
            </w:r>
          </w:p>
        </w:tc>
      </w:tr>
      <w:tr w14:paraId="39B28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9D7DFF4">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3.4.4</w:t>
            </w:r>
          </w:p>
        </w:tc>
        <w:tc>
          <w:tcPr>
            <w:tcW w:w="1779" w:type="dxa"/>
            <w:vAlign w:val="center"/>
          </w:tcPr>
          <w:p w14:paraId="12AEC52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其他可以不予退还投标保证金的情形</w:t>
            </w:r>
          </w:p>
        </w:tc>
        <w:tc>
          <w:tcPr>
            <w:tcW w:w="5795" w:type="dxa"/>
            <w:vAlign w:val="center"/>
          </w:tcPr>
          <w:p w14:paraId="2F9380C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（1）投标人在投标有效期内撤销投标文件；</w:t>
            </w:r>
          </w:p>
          <w:p w14:paraId="52939A3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（2）中标人在收到中标通知书后，无正当理由不与招标人订立合同，在签订合同时向招标人提出附加条件，或不按照招标文件要求提交履约保证金；</w:t>
            </w:r>
          </w:p>
          <w:p w14:paraId="685A49D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经行政监督部门查实有如下行为之一的：投标人资质条件、能力和信誉等情况弄虚作假、伪造（包括隐瞒）的；允许他人以本企业名义投标的；有串标、围标行为的；有其它违背投标文件真实性要求（包括隐瞒）的。</w:t>
            </w:r>
          </w:p>
        </w:tc>
      </w:tr>
      <w:tr w14:paraId="7DCB1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0CA37B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1779" w:type="dxa"/>
            <w:vAlign w:val="center"/>
          </w:tcPr>
          <w:p w14:paraId="7D3C77A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资格审查资料的特殊要求</w:t>
            </w:r>
          </w:p>
        </w:tc>
        <w:tc>
          <w:tcPr>
            <w:tcW w:w="5795" w:type="dxa"/>
            <w:vAlign w:val="center"/>
          </w:tcPr>
          <w:p w14:paraId="7E99938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无</w:t>
            </w:r>
          </w:p>
          <w:p w14:paraId="72EF1B7F">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有，具体要求：</w:t>
            </w:r>
            <w:r>
              <w:rPr>
                <w:rFonts w:hint="eastAsia" w:ascii="仿宋" w:hAnsi="仿宋" w:eastAsia="仿宋" w:cs="仿宋"/>
                <w:b/>
                <w:color w:val="auto"/>
                <w:sz w:val="24"/>
                <w:szCs w:val="24"/>
                <w:u w:val="single"/>
              </w:rPr>
              <w:t xml:space="preserve">        </w:t>
            </w:r>
          </w:p>
        </w:tc>
      </w:tr>
      <w:tr w14:paraId="2FA3B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FC7CCD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3.5.2</w:t>
            </w:r>
          </w:p>
        </w:tc>
        <w:tc>
          <w:tcPr>
            <w:tcW w:w="1779" w:type="dxa"/>
            <w:vAlign w:val="center"/>
          </w:tcPr>
          <w:p w14:paraId="6C45961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近年财务状况的年份要求</w:t>
            </w:r>
          </w:p>
        </w:tc>
        <w:tc>
          <w:tcPr>
            <w:tcW w:w="5795" w:type="dxa"/>
            <w:vAlign w:val="center"/>
          </w:tcPr>
          <w:p w14:paraId="762C6F31">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3</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年（即：</w:t>
            </w:r>
            <w:r>
              <w:rPr>
                <w:rFonts w:hint="eastAsia" w:ascii="仿宋" w:hAnsi="仿宋" w:eastAsia="仿宋" w:cs="仿宋"/>
                <w:b/>
                <w:color w:val="auto"/>
                <w:sz w:val="24"/>
                <w:szCs w:val="24"/>
                <w:u w:val="single"/>
                <w:lang w:val="en-US" w:eastAsia="zh-CN"/>
              </w:rPr>
              <w:t>2020</w:t>
            </w:r>
            <w:r>
              <w:rPr>
                <w:rFonts w:hint="eastAsia" w:ascii="仿宋" w:hAnsi="仿宋" w:eastAsia="仿宋" w:cs="仿宋"/>
                <w:color w:val="auto"/>
                <w:sz w:val="24"/>
                <w:szCs w:val="24"/>
              </w:rPr>
              <w:t xml:space="preserve">年至 </w:t>
            </w:r>
            <w:r>
              <w:rPr>
                <w:rFonts w:hint="eastAsia" w:ascii="仿宋" w:hAnsi="仿宋" w:eastAsia="仿宋" w:cs="仿宋"/>
                <w:b/>
                <w:color w:val="auto"/>
                <w:sz w:val="24"/>
                <w:szCs w:val="24"/>
                <w:u w:val="single"/>
                <w:lang w:val="en-US" w:eastAsia="zh-CN"/>
              </w:rPr>
              <w:t>2022</w:t>
            </w:r>
            <w:r>
              <w:rPr>
                <w:rFonts w:hint="eastAsia" w:ascii="仿宋" w:hAnsi="仿宋" w:eastAsia="仿宋" w:cs="仿宋"/>
                <w:color w:val="auto"/>
                <w:sz w:val="24"/>
                <w:szCs w:val="24"/>
              </w:rPr>
              <w:t>年）。</w:t>
            </w:r>
          </w:p>
          <w:p w14:paraId="41A1332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证明材料为：</w:t>
            </w:r>
          </w:p>
          <w:p w14:paraId="71C6467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“近年财务状况”应附证明材料的具体要求以“第九章 投标文件格式”中要求为准。</w:t>
            </w:r>
          </w:p>
        </w:tc>
      </w:tr>
      <w:tr w14:paraId="48EDA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5799D55">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3.5.3</w:t>
            </w:r>
          </w:p>
        </w:tc>
        <w:tc>
          <w:tcPr>
            <w:tcW w:w="1779" w:type="dxa"/>
            <w:vAlign w:val="center"/>
          </w:tcPr>
          <w:p w14:paraId="469E37F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近年完成的类似项目情况的时间要求</w:t>
            </w:r>
          </w:p>
        </w:tc>
        <w:tc>
          <w:tcPr>
            <w:tcW w:w="5795" w:type="dxa"/>
            <w:vAlign w:val="center"/>
          </w:tcPr>
          <w:p w14:paraId="1E698AB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无</w:t>
            </w:r>
          </w:p>
        </w:tc>
      </w:tr>
      <w:tr w14:paraId="05BAF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57F824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3.5.4</w:t>
            </w:r>
          </w:p>
        </w:tc>
        <w:tc>
          <w:tcPr>
            <w:tcW w:w="1779" w:type="dxa"/>
            <w:vAlign w:val="center"/>
          </w:tcPr>
          <w:p w14:paraId="6D357B7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投标人信誉情况表</w:t>
            </w:r>
          </w:p>
        </w:tc>
        <w:tc>
          <w:tcPr>
            <w:tcW w:w="5795" w:type="dxa"/>
            <w:vAlign w:val="center"/>
          </w:tcPr>
          <w:p w14:paraId="0918F35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证明材料为：</w:t>
            </w:r>
          </w:p>
          <w:p w14:paraId="5C70E1F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“投标人信誉情况表”应附证明材料的具体要求以“第九章 投标文件格式”中要求为准。</w:t>
            </w:r>
          </w:p>
        </w:tc>
      </w:tr>
      <w:tr w14:paraId="07083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81ED91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3.5.5</w:t>
            </w:r>
          </w:p>
        </w:tc>
        <w:tc>
          <w:tcPr>
            <w:tcW w:w="1779" w:type="dxa"/>
            <w:vAlign w:val="center"/>
          </w:tcPr>
          <w:p w14:paraId="108433CC">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拟委任的主要人员资历表</w:t>
            </w:r>
          </w:p>
        </w:tc>
        <w:tc>
          <w:tcPr>
            <w:tcW w:w="5795" w:type="dxa"/>
            <w:vAlign w:val="center"/>
          </w:tcPr>
          <w:p w14:paraId="72854D42">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拟委任的主要人员：</w:t>
            </w:r>
            <w:r>
              <w:rPr>
                <w:rFonts w:hint="eastAsia" w:ascii="仿宋" w:hAnsi="仿宋" w:eastAsia="仿宋" w:cs="仿宋"/>
                <w:b/>
                <w:bCs/>
                <w:color w:val="auto"/>
                <w:sz w:val="24"/>
                <w:szCs w:val="24"/>
                <w:u w:val="single"/>
              </w:rPr>
              <w:t>见附录5</w:t>
            </w:r>
          </w:p>
          <w:p w14:paraId="1FB3C408">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证明材料为：“拟委任的主要人员资历表”应附证明材料的具体要求以“第九章 投标文件格式”中要求为准。</w:t>
            </w:r>
          </w:p>
          <w:p w14:paraId="00994F67">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若主要人员目前在岗，在投标函中承诺能够撤离。</w:t>
            </w:r>
          </w:p>
          <w:p w14:paraId="5E10F4C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本次拟委任的主要人员不做为资格审查强制性条件，投标人若成为中标人，则在签订合同前，须上报满足招标文件第二章 附录5（项目经理和项目总工最低要求）的相关具体人员，经招标人或发包人审核同意后签订合同，并按填报的人员进场开展工作。</w:t>
            </w:r>
          </w:p>
        </w:tc>
      </w:tr>
      <w:tr w14:paraId="2D731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DDDAF5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3.5.6</w:t>
            </w:r>
          </w:p>
        </w:tc>
        <w:tc>
          <w:tcPr>
            <w:tcW w:w="1779" w:type="dxa"/>
            <w:vAlign w:val="center"/>
          </w:tcPr>
          <w:p w14:paraId="6E864DF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拟委任的其他管理和技术人员资历表</w:t>
            </w:r>
          </w:p>
        </w:tc>
        <w:tc>
          <w:tcPr>
            <w:tcW w:w="5795" w:type="dxa"/>
            <w:vAlign w:val="center"/>
          </w:tcPr>
          <w:p w14:paraId="5A4B70E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“拟委任的其他管理和技术人员资历表”应附证明材料的具体要求以“第九章投标文件格式”中要求为准。</w:t>
            </w:r>
          </w:p>
          <w:p w14:paraId="49CB31F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次拟委任的其他管理和技术人员不做为资格审查强制性条件，投标人若成为中标人，则在签订合同前，须上报满足招标文件第二章附录6（其他管理和技术人员最低要求）的相关具体人员，经招标人或发包人审核同意后签订合同，并按填报的人员进场开展工作。</w:t>
            </w:r>
          </w:p>
        </w:tc>
      </w:tr>
      <w:tr w14:paraId="4C4DE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637122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3.5.7</w:t>
            </w:r>
          </w:p>
        </w:tc>
        <w:tc>
          <w:tcPr>
            <w:tcW w:w="1779" w:type="dxa"/>
            <w:vAlign w:val="center"/>
          </w:tcPr>
          <w:p w14:paraId="75B2DAA5">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拟投入本标段的主要施工机械和试验检测设备</w:t>
            </w:r>
          </w:p>
        </w:tc>
        <w:tc>
          <w:tcPr>
            <w:tcW w:w="5795" w:type="dxa"/>
            <w:vAlign w:val="center"/>
          </w:tcPr>
          <w:p w14:paraId="0714859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□“拟投入本标段的主要施工机械表”“拟配备本标段的主要材料试验、测量、质检仪器设备表” 应附证明材料的具体要求以“第九章 投标文件格式”中要求为准。</w:t>
            </w:r>
          </w:p>
          <w:p w14:paraId="5FA97C0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拟投入本标段的“主要施工机械”“主要试验检测设备”不做为资格审查强制性条件；投标人若成为中标人，则在签订合同前，须上报满足招标文件第二章附录7（主要机械设备和试验检测设备最低要求）的本标段配备的主要设备，在经招标人审批后作为投入本标段的主要设备且不允许更换。</w:t>
            </w:r>
          </w:p>
          <w:p w14:paraId="011F6DD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本次拟投入本标段的“主要施工机械”“主要试验检测设备”均不做要求，由承包人根据项目实际情况配备，满足现场需要。</w:t>
            </w:r>
          </w:p>
        </w:tc>
      </w:tr>
      <w:tr w14:paraId="545C7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7297B2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3.5.11</w:t>
            </w:r>
          </w:p>
        </w:tc>
        <w:tc>
          <w:tcPr>
            <w:tcW w:w="1779" w:type="dxa"/>
            <w:vAlign w:val="center"/>
          </w:tcPr>
          <w:p w14:paraId="430FCA4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投标文件的真实性要求</w:t>
            </w:r>
          </w:p>
        </w:tc>
        <w:tc>
          <w:tcPr>
            <w:tcW w:w="5795" w:type="dxa"/>
            <w:vAlign w:val="center"/>
          </w:tcPr>
          <w:p w14:paraId="6C4607B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依据《四川省重点公路建设从业单位信用管理办法》（川交函{2016}84号）给予信用处理。</w:t>
            </w:r>
          </w:p>
        </w:tc>
      </w:tr>
      <w:tr w14:paraId="0F335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E640E5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3.6.1</w:t>
            </w:r>
          </w:p>
        </w:tc>
        <w:tc>
          <w:tcPr>
            <w:tcW w:w="1779" w:type="dxa"/>
            <w:vAlign w:val="center"/>
          </w:tcPr>
          <w:p w14:paraId="64CE3A1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是否允许递交备选投标方案</w:t>
            </w:r>
          </w:p>
        </w:tc>
        <w:tc>
          <w:tcPr>
            <w:tcW w:w="5795" w:type="dxa"/>
            <w:vAlign w:val="center"/>
          </w:tcPr>
          <w:p w14:paraId="4FE01B1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14:paraId="1CCD3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634F74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3.7.1</w:t>
            </w:r>
          </w:p>
        </w:tc>
        <w:tc>
          <w:tcPr>
            <w:tcW w:w="1779" w:type="dxa"/>
            <w:vAlign w:val="center"/>
          </w:tcPr>
          <w:p w14:paraId="01DF443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投标文件格式</w:t>
            </w:r>
          </w:p>
        </w:tc>
        <w:tc>
          <w:tcPr>
            <w:tcW w:w="5795" w:type="dxa"/>
            <w:vAlign w:val="center"/>
          </w:tcPr>
          <w:p w14:paraId="793E3AC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（1）不得对招标文件格式中的内容进行改变原意或影响投标实质性的删减或修改。</w:t>
            </w:r>
          </w:p>
          <w:p w14:paraId="398822E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（2）投标人可以在格式内容之外另行说明和增加相关内容，作为投标文件的组成部分。 另行说明或自行增加的内容、以及按投标文件格式在空格（下划线） 由投标人填写的内容，不得与招标文件的强制性审查标准和禁止性规定相抵触。</w:t>
            </w:r>
          </w:p>
          <w:p w14:paraId="0375547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（3）按投标文件格式在空格（下划线）由投标人填写的内容，确实没有需要填写的， 可以在空格中用“/”标示，也可以不填（空白）。但招标文件中另有规定的从其规定。</w:t>
            </w:r>
          </w:p>
          <w:p w14:paraId="1DC5ACAB">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（4）投标文件应对招标文件提出的所有实质性要求和条件作出实质性响应， 并且实质性响应的内容不得互相矛盾。</w:t>
            </w:r>
          </w:p>
          <w:p w14:paraId="7A1C5E8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（5）投标文件应内容完整，文字 清晰可辨。投标文件（不包括所附证明材料） 文字 或印章模糊导致无法确认关键技术方案、关键工期、关键工程质量 保证措施、投标价格的，应作否决投标处理。</w:t>
            </w:r>
          </w:p>
          <w:p w14:paraId="19F7DDE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（6）投标文件所附证明材料应内容完整并清晰可辨。所附证明材料内容不完整或文字 、印章模糊的， 评标委员会应要求投标人提供原件核验。</w:t>
            </w:r>
          </w:p>
          <w:p w14:paraId="2597A1E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（7）数据电文投标文件为需用符合系统要求的投标文件制作工具制作生成的TBID（加密后格式TBID.P7S）格式文件。</w:t>
            </w:r>
          </w:p>
        </w:tc>
      </w:tr>
      <w:tr w14:paraId="3BDF5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F65AEF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3.7.2</w:t>
            </w:r>
          </w:p>
        </w:tc>
        <w:tc>
          <w:tcPr>
            <w:tcW w:w="1779" w:type="dxa"/>
            <w:vAlign w:val="center"/>
          </w:tcPr>
          <w:p w14:paraId="0322CF6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签字、盖章要求</w:t>
            </w:r>
          </w:p>
        </w:tc>
        <w:tc>
          <w:tcPr>
            <w:tcW w:w="5795" w:type="dxa"/>
            <w:vAlign w:val="center"/>
          </w:tcPr>
          <w:p w14:paraId="18C1314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w:t>
            </w:r>
          </w:p>
          <w:p w14:paraId="50CF52B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（2）投标文件所有要求盖章的地方均应使用单位法定名称印章,不得使用专用印章（如经济合同章、投标专用章等）或直属（下属）单位印章代替。</w:t>
            </w:r>
          </w:p>
          <w:p w14:paraId="5A209B4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数据电文形式投标文件所有要求盖章的地方，除已标价工程量清单扉页和联合体协议书外，均应加盖投标人（联合体投标的，为联合体牵头人）电子印章，已标价工程量清单扉页和联合体协议书上传签字、盖章的扫描件。</w:t>
            </w:r>
          </w:p>
        </w:tc>
      </w:tr>
      <w:tr w14:paraId="3BBDC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1A7615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3.7.4</w:t>
            </w:r>
          </w:p>
        </w:tc>
        <w:tc>
          <w:tcPr>
            <w:tcW w:w="1779" w:type="dxa"/>
            <w:vAlign w:val="center"/>
          </w:tcPr>
          <w:p w14:paraId="5B12C38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5795" w:type="dxa"/>
            <w:vAlign w:val="center"/>
          </w:tcPr>
          <w:p w14:paraId="79AC377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在全国公共资源交易平台（四川省·南充市）内上传符合招标文件要求的投标文件1份（由第一个信封：商务及技术文件、第二个信封：报价文件；组成）。</w:t>
            </w:r>
          </w:p>
        </w:tc>
      </w:tr>
      <w:tr w14:paraId="2B9FF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4856CE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1779" w:type="dxa"/>
            <w:vAlign w:val="center"/>
          </w:tcPr>
          <w:p w14:paraId="5CB8DBA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电子投标文件递交方式</w:t>
            </w:r>
          </w:p>
        </w:tc>
        <w:tc>
          <w:tcPr>
            <w:tcW w:w="5795" w:type="dxa"/>
            <w:vAlign w:val="center"/>
          </w:tcPr>
          <w:p w14:paraId="3D1CBB1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1、投标人通过全国公共资源交易平台（四川省·南充市）,在线递交投标文件（按系统要求，分别上传第一个信封：商务及技术文件；第二个信封：报价文件）。</w:t>
            </w:r>
          </w:p>
          <w:p w14:paraId="735A056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2、投标人在规定时间内未通过全国公共资源交易平台（四川省·南充市）在线递交投标文件的，视为本次投标未递交投标文件，不接受现场递交。</w:t>
            </w:r>
          </w:p>
          <w:p w14:paraId="1715B35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3、投标文件无副本；不递交纸质投标文件。</w:t>
            </w:r>
          </w:p>
          <w:p w14:paraId="1EBEDA3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注：投标人应在投标截止时间前在线递交经投标人数字证书加密的数据电文形式投标文件，并在投标截止时间前授权解密（如未授权解密，开标时该投标文件将无法解密）。</w:t>
            </w:r>
          </w:p>
        </w:tc>
      </w:tr>
      <w:tr w14:paraId="3E990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1A3FBE5">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4.2.1</w:t>
            </w:r>
          </w:p>
        </w:tc>
        <w:tc>
          <w:tcPr>
            <w:tcW w:w="1779" w:type="dxa"/>
            <w:vAlign w:val="center"/>
          </w:tcPr>
          <w:p w14:paraId="5675E94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5795" w:type="dxa"/>
            <w:vAlign w:val="center"/>
          </w:tcPr>
          <w:p w14:paraId="10B06B9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14:paraId="3336C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4CDDEE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1779" w:type="dxa"/>
            <w:vAlign w:val="center"/>
          </w:tcPr>
          <w:p w14:paraId="4A9E3C6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5795" w:type="dxa"/>
            <w:vAlign w:val="center"/>
          </w:tcPr>
          <w:p w14:paraId="2436DED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开标时间：同投标截止时间</w:t>
            </w:r>
          </w:p>
          <w:p w14:paraId="5650F75B">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b/>
                <w:bCs/>
                <w:color w:val="auto"/>
                <w:sz w:val="24"/>
                <w:szCs w:val="24"/>
                <w:u w:val="single"/>
              </w:rPr>
              <w:t>投标时间截止后，招标人或其委托代理机构在南充市公共资源交易服务中心使用专用开标设备在开标系统中进入线上开标环节。投标人登录《全国公共资源交易平台（四川省.南充市）》电子交易系统，参与在线开标</w:t>
            </w:r>
            <w:r>
              <w:rPr>
                <w:rFonts w:hint="eastAsia" w:ascii="仿宋" w:hAnsi="仿宋" w:eastAsia="仿宋" w:cs="仿宋"/>
                <w:color w:val="auto"/>
                <w:sz w:val="24"/>
                <w:szCs w:val="24"/>
                <w:u w:val="none"/>
              </w:rPr>
              <w:t>。</w:t>
            </w:r>
          </w:p>
          <w:p w14:paraId="04D9EA9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投标文件：第一个信封（商务及技术文件）</w:t>
            </w:r>
          </w:p>
          <w:p w14:paraId="7862FBF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开标时间：同投标截止时间</w:t>
            </w:r>
          </w:p>
          <w:p w14:paraId="7065CC3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投标文件：第二个信封（报价文件）</w:t>
            </w:r>
          </w:p>
          <w:p w14:paraId="60C87A7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w:t>
            </w:r>
            <w:r>
              <w:rPr>
                <w:rFonts w:hint="eastAsia" w:ascii="仿宋" w:hAnsi="仿宋" w:eastAsia="仿宋" w:cs="仿宋"/>
                <w:b/>
                <w:bCs/>
                <w:color w:val="auto"/>
                <w:sz w:val="24"/>
                <w:szCs w:val="24"/>
                <w:u w:val="single"/>
              </w:rPr>
              <w:t>招标人另行通知</w:t>
            </w:r>
          </w:p>
          <w:p w14:paraId="20875A9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第二个信封（报价文件）开标通知方式：</w:t>
            </w:r>
            <w:r>
              <w:rPr>
                <w:rFonts w:hint="eastAsia" w:ascii="仿宋" w:hAnsi="仿宋" w:eastAsia="仿宋" w:cs="仿宋"/>
                <w:b/>
                <w:bCs/>
                <w:color w:val="auto"/>
                <w:sz w:val="24"/>
                <w:szCs w:val="24"/>
                <w:u w:val="single"/>
              </w:rPr>
              <w:t>《全国公共资源交易平台（四川省.南充市）》电子交易系统</w:t>
            </w:r>
            <w:r>
              <w:rPr>
                <w:rFonts w:hint="eastAsia" w:ascii="仿宋" w:hAnsi="仿宋" w:eastAsia="仿宋" w:cs="仿宋"/>
                <w:color w:val="auto"/>
                <w:sz w:val="24"/>
                <w:szCs w:val="24"/>
              </w:rPr>
              <w:t>或短信通知（手持移动电话）</w:t>
            </w:r>
          </w:p>
          <w:p w14:paraId="4302936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注：短信通知有可能受投标人所在地电话网络运营商网络信号、周围地理环境、手机本身及其他因素影响而未接收到短信通知，所以短信通知只作为第二个信封开标通知的可选辅助通知方式，非必须方式。</w:t>
            </w:r>
          </w:p>
        </w:tc>
      </w:tr>
      <w:tr w14:paraId="50FF0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B69DAA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1779" w:type="dxa"/>
            <w:vAlign w:val="center"/>
          </w:tcPr>
          <w:p w14:paraId="32F1622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开标程序</w:t>
            </w:r>
          </w:p>
        </w:tc>
        <w:tc>
          <w:tcPr>
            <w:tcW w:w="5795" w:type="dxa"/>
            <w:vAlign w:val="center"/>
          </w:tcPr>
          <w:p w14:paraId="5269394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第一个信封（商务及技术文件）开标：</w:t>
            </w:r>
          </w:p>
          <w:p w14:paraId="3814F30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（1）投标截止时间前，投标人登录《全国公共资源交易平台（四川省.南充市）》电子交易系统；</w:t>
            </w:r>
          </w:p>
          <w:p w14:paraId="488578A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（2）投标截止时间后，招标人或其委托代理机构在开标系统中组织线上开标；</w:t>
            </w:r>
          </w:p>
          <w:p w14:paraId="49052EC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（3）对投标文件第一个信封（商务及技术文件）进行开标；</w:t>
            </w:r>
          </w:p>
          <w:p w14:paraId="78029E9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（4）对第一个信封（商务及技术文件）进行解密；</w:t>
            </w:r>
          </w:p>
          <w:p w14:paraId="479525F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（5）导入并读取所有解密成功的投标文件第一个信封（商务及技术文件）的内容；</w:t>
            </w:r>
          </w:p>
          <w:p w14:paraId="231E4B9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（6）公布标段名称、投标人名称、投标保证金的递交情况、工期、项目经理（如有）及其他内容，并记录在案；</w:t>
            </w:r>
          </w:p>
          <w:p w14:paraId="591C085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（7）按照评标办法规定进行有关随机抽取事项（如有）。</w:t>
            </w:r>
          </w:p>
          <w:p w14:paraId="3183EF1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（8）对已解密的第一个信封（商务及技术文件）电子投标文件导入电子辅助评标系统；</w:t>
            </w:r>
          </w:p>
          <w:p w14:paraId="677BEF1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（9）提出异议，处理异议；</w:t>
            </w:r>
          </w:p>
          <w:p w14:paraId="34258B3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（10）生成开标记录表，开标结束。</w:t>
            </w:r>
          </w:p>
          <w:p w14:paraId="3A984C8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第二个信封（报价文件）开标：</w:t>
            </w:r>
          </w:p>
          <w:p w14:paraId="1BA765D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（1）开标截止时间前，投标人登录《全国公共资源交易平台（四川省.南充市）》电子交易系统；</w:t>
            </w:r>
          </w:p>
          <w:p w14:paraId="673984E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（2）开标截止时间后，招标人或其委托代理机构在开标系统中组织线上开标；</w:t>
            </w:r>
          </w:p>
          <w:p w14:paraId="4ECA72F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（3）当众公布投标文件第一个信封（商务及技术文件）评审结果,公布通过投标文件第一个信封（商务及技术文件）评审的投标人名单；</w:t>
            </w:r>
          </w:p>
          <w:p w14:paraId="6D0FF4A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（4）招标人按照系统提示进行评标基准价系数的抽取（如有）；</w:t>
            </w:r>
          </w:p>
          <w:p w14:paraId="6B3D639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（5）对第二个信封（报价文件）解密。未通过投标文件第一个信封（商务及技术文件）评审的投标人的第二个信封（报价文件）不予解密；</w:t>
            </w:r>
          </w:p>
          <w:p w14:paraId="1B8B96C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（6）导入并读取所有解密成功的投标文件第二个信封（报价文件）的内容；</w:t>
            </w:r>
          </w:p>
          <w:p w14:paraId="7AE87A7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（7）公布标段名称、投标人名称、投标报价及其他内容,并记录在案；</w:t>
            </w:r>
          </w:p>
          <w:p w14:paraId="66E776D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现场不计算评标基准价，评标基准价由评标专家计算。</w:t>
            </w:r>
          </w:p>
          <w:p w14:paraId="3E69CBF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对已解密的第二个信封（报价文件）电子投标文件导入电子辅助评标系统；</w:t>
            </w:r>
          </w:p>
          <w:p w14:paraId="49FAB28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（9）提出异议，处理异议；</w:t>
            </w:r>
          </w:p>
          <w:p w14:paraId="7AAE3AE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（10）生成开标记录表，开标结束。</w:t>
            </w:r>
          </w:p>
          <w:p w14:paraId="38CA310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注：投标人最迟应在完成上述第（8）项程序后10分钟内在线提出异议，招标人或其委托招标代理机构在线即时答复处理。如投标人未提出异议的，视为其认可开标过程、开标内容和开标结果。</w:t>
            </w:r>
          </w:p>
          <w:p w14:paraId="65AAB70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投标文件无法导入开标系统或未解密的，视为撤回其投标文件。已导入电子开标系统但无法导入电子评标系统的，招标人（或招标代理机构）做好开标记录，其投标文件由评标委员会作否决处理。</w:t>
            </w:r>
          </w:p>
        </w:tc>
      </w:tr>
      <w:tr w14:paraId="34485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2CE20C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5.2.2</w:t>
            </w:r>
          </w:p>
        </w:tc>
        <w:tc>
          <w:tcPr>
            <w:tcW w:w="1779" w:type="dxa"/>
            <w:vAlign w:val="center"/>
          </w:tcPr>
          <w:p w14:paraId="7487821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有效评标价</w:t>
            </w:r>
          </w:p>
        </w:tc>
        <w:tc>
          <w:tcPr>
            <w:tcW w:w="5795" w:type="dxa"/>
            <w:vAlign w:val="center"/>
          </w:tcPr>
          <w:p w14:paraId="3E0DA46B">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1、开标现场，招标人发现投标文件出现以下任一情况，其投标报价不作为有效评标价：</w:t>
            </w:r>
          </w:p>
          <w:p w14:paraId="245017A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（1）未在投标函上填写投标总价；</w:t>
            </w:r>
          </w:p>
          <w:p w14:paraId="2944698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（2）投标报价超出招标人公布的最高投标限价（如有）；</w:t>
            </w:r>
          </w:p>
          <w:p w14:paraId="180BA16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（3）投标报价的大写金额无法确定具体数值；</w:t>
            </w:r>
          </w:p>
          <w:p w14:paraId="150C81B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（4）未通过第一个信封所有评审的。</w:t>
            </w:r>
          </w:p>
          <w:p w14:paraId="13A6CCB3">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2、投标报价低于最高投标限价的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85</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 xml:space="preserve"> %，且未通过评标委员会重点评审的，不作为有效评标价。</w:t>
            </w:r>
          </w:p>
        </w:tc>
      </w:tr>
      <w:tr w14:paraId="0FEC5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767BDE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6.1.1</w:t>
            </w:r>
          </w:p>
        </w:tc>
        <w:tc>
          <w:tcPr>
            <w:tcW w:w="1779" w:type="dxa"/>
            <w:vAlign w:val="center"/>
          </w:tcPr>
          <w:p w14:paraId="03BE328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5795" w:type="dxa"/>
            <w:vAlign w:val="center"/>
          </w:tcPr>
          <w:p w14:paraId="24EDF8E7">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评标委员会构成：</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5</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人。</w:t>
            </w:r>
          </w:p>
          <w:p w14:paraId="2C4180F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其中：招标人代表：</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人，评标专家</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4</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人。</w:t>
            </w:r>
          </w:p>
          <w:p w14:paraId="001257CB">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评标专家确定方式： </w:t>
            </w:r>
            <w:r>
              <w:rPr>
                <w:rFonts w:hint="eastAsia" w:ascii="仿宋" w:hAnsi="仿宋" w:eastAsia="仿宋" w:cs="仿宋"/>
                <w:b/>
                <w:color w:val="auto"/>
                <w:sz w:val="24"/>
                <w:szCs w:val="24"/>
                <w:u w:val="single"/>
              </w:rPr>
              <w:t>四川省综合评标专家库中随机抽取</w:t>
            </w:r>
          </w:p>
          <w:p w14:paraId="1FBAC55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注：评标委员会组建时，可增加评标委员会人数，但招标人代表人数不能增加。</w:t>
            </w:r>
          </w:p>
        </w:tc>
      </w:tr>
      <w:tr w14:paraId="6787F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956262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6.3.1</w:t>
            </w:r>
          </w:p>
        </w:tc>
        <w:tc>
          <w:tcPr>
            <w:tcW w:w="1779" w:type="dxa"/>
            <w:vAlign w:val="center"/>
          </w:tcPr>
          <w:p w14:paraId="452C093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评标办法</w:t>
            </w:r>
          </w:p>
        </w:tc>
        <w:tc>
          <w:tcPr>
            <w:tcW w:w="5795" w:type="dxa"/>
            <w:vAlign w:val="center"/>
          </w:tcPr>
          <w:p w14:paraId="2F62825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综合评分法</w:t>
            </w:r>
          </w:p>
        </w:tc>
      </w:tr>
      <w:tr w14:paraId="7DD0A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7D806E7">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1779" w:type="dxa"/>
            <w:vAlign w:val="center"/>
          </w:tcPr>
          <w:p w14:paraId="1D53EFE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中标候选人公示媒介及期限</w:t>
            </w:r>
          </w:p>
        </w:tc>
        <w:tc>
          <w:tcPr>
            <w:tcW w:w="5795" w:type="dxa"/>
            <w:vAlign w:val="center"/>
          </w:tcPr>
          <w:p w14:paraId="5324E50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公示媒介：</w:t>
            </w:r>
            <w:r>
              <w:rPr>
                <w:rFonts w:hint="eastAsia" w:ascii="仿宋" w:hAnsi="仿宋" w:eastAsia="仿宋" w:cs="仿宋"/>
                <w:b/>
                <w:color w:val="auto"/>
                <w:sz w:val="24"/>
                <w:szCs w:val="24"/>
                <w:highlight w:val="none"/>
                <w:u w:val="single"/>
              </w:rPr>
              <w:t>全国公共资源交易平台(四川省)、南充市公共资源交易信息网、四川建设网</w:t>
            </w:r>
            <w:r>
              <w:rPr>
                <w:rFonts w:hint="eastAsia" w:ascii="仿宋" w:hAnsi="仿宋" w:eastAsia="仿宋" w:cs="仿宋"/>
                <w:b/>
                <w:color w:val="auto"/>
                <w:sz w:val="24"/>
                <w:szCs w:val="24"/>
                <w:u w:val="single"/>
              </w:rPr>
              <w:t xml:space="preserve"> </w:t>
            </w:r>
          </w:p>
          <w:p w14:paraId="030DA447">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公示期限：</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5</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工作日</w:t>
            </w:r>
          </w:p>
          <w:p w14:paraId="461C47D7">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公示的其他内容：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tc>
      </w:tr>
      <w:tr w14:paraId="123AA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21F915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w:t>
            </w:r>
          </w:p>
        </w:tc>
        <w:tc>
          <w:tcPr>
            <w:tcW w:w="1779" w:type="dxa"/>
            <w:vAlign w:val="center"/>
          </w:tcPr>
          <w:p w14:paraId="2417810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是否授权评标委员会确定中标人</w:t>
            </w:r>
          </w:p>
        </w:tc>
        <w:tc>
          <w:tcPr>
            <w:tcW w:w="5795" w:type="dxa"/>
            <w:vAlign w:val="center"/>
          </w:tcPr>
          <w:p w14:paraId="7E278A1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是</w:t>
            </w:r>
          </w:p>
          <w:p w14:paraId="5891F10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否</w:t>
            </w:r>
          </w:p>
        </w:tc>
      </w:tr>
      <w:tr w14:paraId="21F2E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9A5353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w:t>
            </w:r>
          </w:p>
        </w:tc>
        <w:tc>
          <w:tcPr>
            <w:tcW w:w="1779" w:type="dxa"/>
            <w:vAlign w:val="center"/>
          </w:tcPr>
          <w:p w14:paraId="5F2D892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中标通知书和中标结果通知发出的形式</w:t>
            </w:r>
          </w:p>
        </w:tc>
        <w:tc>
          <w:tcPr>
            <w:tcW w:w="5795" w:type="dxa"/>
            <w:vAlign w:val="center"/>
          </w:tcPr>
          <w:p w14:paraId="45D84D4C">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highlight w:val="none"/>
                <w:u w:val="single"/>
              </w:rPr>
              <w:t>中标通知书以书面形式发出。中标结果通知在《全国公共资源交易平台(四川省)》《四川建设网》</w:t>
            </w:r>
          </w:p>
          <w:p w14:paraId="2A6C559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highlight w:val="none"/>
                <w:u w:val="single"/>
              </w:rPr>
              <w:t>公示，且不再发出书面的中标结果通知书</w:t>
            </w:r>
            <w:r>
              <w:rPr>
                <w:rFonts w:hint="eastAsia" w:ascii="仿宋" w:hAnsi="仿宋" w:eastAsia="仿宋" w:cs="仿宋"/>
                <w:b/>
                <w:color w:val="auto"/>
                <w:sz w:val="24"/>
                <w:szCs w:val="24"/>
                <w:highlight w:val="none"/>
                <w:u w:val="none"/>
              </w:rPr>
              <w:t>。</w:t>
            </w:r>
            <w:r>
              <w:rPr>
                <w:rFonts w:hint="eastAsia" w:ascii="仿宋" w:hAnsi="仿宋" w:eastAsia="仿宋" w:cs="仿宋"/>
                <w:b/>
                <w:color w:val="auto"/>
                <w:sz w:val="24"/>
                <w:szCs w:val="24"/>
                <w:u w:val="none"/>
              </w:rPr>
              <w:t xml:space="preserve">  </w:t>
            </w:r>
          </w:p>
        </w:tc>
      </w:tr>
      <w:tr w14:paraId="5040A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063FFAE">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w:t>
            </w:r>
          </w:p>
        </w:tc>
        <w:tc>
          <w:tcPr>
            <w:tcW w:w="1779" w:type="dxa"/>
            <w:vAlign w:val="center"/>
          </w:tcPr>
          <w:p w14:paraId="50D50B1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中标结果公告媒介及期限</w:t>
            </w:r>
          </w:p>
        </w:tc>
        <w:tc>
          <w:tcPr>
            <w:tcW w:w="5795" w:type="dxa"/>
            <w:vAlign w:val="center"/>
          </w:tcPr>
          <w:p w14:paraId="6FA8771C">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公告媒介：</w:t>
            </w:r>
            <w:r>
              <w:rPr>
                <w:rFonts w:hint="eastAsia" w:ascii="仿宋" w:hAnsi="仿宋" w:eastAsia="仿宋" w:cs="仿宋"/>
                <w:b/>
                <w:color w:val="auto"/>
                <w:sz w:val="24"/>
                <w:szCs w:val="24"/>
                <w:highlight w:val="none"/>
                <w:u w:val="single"/>
              </w:rPr>
              <w:t>《全国公共资源交易平台（四川省）》《四川建设网》</w:t>
            </w:r>
          </w:p>
          <w:p w14:paraId="3C4CC56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公告期限：</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5</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日历日</w:t>
            </w:r>
          </w:p>
        </w:tc>
      </w:tr>
      <w:tr w14:paraId="5C447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F58D88A">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7.7.1</w:t>
            </w:r>
          </w:p>
        </w:tc>
        <w:tc>
          <w:tcPr>
            <w:tcW w:w="1779" w:type="dxa"/>
            <w:vAlign w:val="center"/>
          </w:tcPr>
          <w:p w14:paraId="1594E7E9">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5795" w:type="dxa"/>
            <w:vAlign w:val="center"/>
          </w:tcPr>
          <w:p w14:paraId="1BFB3AE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是否要求中标人提交履约保证金：</w:t>
            </w:r>
          </w:p>
          <w:p w14:paraId="3ED1CAE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不要求</w:t>
            </w:r>
          </w:p>
          <w:p w14:paraId="243D5CF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要求</w:t>
            </w:r>
          </w:p>
          <w:p w14:paraId="64624A1F">
            <w:pPr>
              <w:pageBreakBefore w:val="0"/>
              <w:kinsoku/>
              <w:wordWrap/>
              <w:overflowPunct/>
              <w:topLinePunct w:val="0"/>
              <w:autoSpaceDE/>
              <w:autoSpaceDN/>
              <w:bidi w:val="0"/>
              <w:adjustRightInd/>
              <w:snapToGrid/>
              <w:spacing w:line="400" w:lineRule="exact"/>
              <w:ind w:firstLine="316" w:firstLineChars="13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履约保证金的形式：（招标人不得强制限定履约保证金必须采用现金或支票方式缴纳，不得拒绝银行保函形式的履约保证金。投标人可选择其中之一的方式提交其履约保证金）</w:t>
            </w:r>
          </w:p>
          <w:p w14:paraId="00D13B02">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银行保函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现金   □支票   □其他: </w:t>
            </w:r>
            <w:r>
              <w:rPr>
                <w:rFonts w:hint="eastAsia" w:ascii="仿宋" w:hAnsi="仿宋" w:eastAsia="仿宋" w:cs="仿宋"/>
                <w:b/>
                <w:color w:val="auto"/>
                <w:sz w:val="24"/>
                <w:szCs w:val="24"/>
                <w:u w:val="single"/>
              </w:rPr>
              <w:t xml:space="preserve">        </w:t>
            </w:r>
          </w:p>
          <w:p w14:paraId="7952DF4A">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履约保证金金额：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 签约合同价。</w:t>
            </w:r>
          </w:p>
          <w:p w14:paraId="2BADC945">
            <w:pPr>
              <w:pageBreakBefore w:val="0"/>
              <w:kinsoku/>
              <w:wordWrap/>
              <w:overflowPunct/>
              <w:topLinePunct w:val="0"/>
              <w:autoSpaceDE/>
              <w:autoSpaceDN/>
              <w:bidi w:val="0"/>
              <w:adjustRightInd/>
              <w:snapToGrid/>
              <w:spacing w:line="400" w:lineRule="exact"/>
              <w:ind w:firstLine="316" w:firstLineChars="13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（1）采用银行保函形式，出具保函的银行级别要求：</w:t>
            </w:r>
          </w:p>
          <w:p w14:paraId="61731AD5">
            <w:pPr>
              <w:pageBreakBefore w:val="0"/>
              <w:kinsoku/>
              <w:wordWrap/>
              <w:overflowPunct/>
              <w:topLinePunct w:val="0"/>
              <w:autoSpaceDE/>
              <w:autoSpaceDN/>
              <w:bidi w:val="0"/>
              <w:adjustRightInd/>
              <w:snapToGrid/>
              <w:spacing w:line="400" w:lineRule="exact"/>
              <w:ind w:firstLine="633" w:firstLineChars="26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无限制</w:t>
            </w:r>
          </w:p>
          <w:p w14:paraId="2EE7C344">
            <w:pPr>
              <w:pageBreakBefore w:val="0"/>
              <w:kinsoku/>
              <w:wordWrap/>
              <w:overflowPunct/>
              <w:topLinePunct w:val="0"/>
              <w:autoSpaceDE/>
              <w:autoSpaceDN/>
              <w:bidi w:val="0"/>
              <w:adjustRightInd/>
              <w:snapToGrid/>
              <w:spacing w:line="400" w:lineRule="exact"/>
              <w:ind w:firstLine="633" w:firstLineChars="26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应由支行及以上国有或股份制商业银行</w:t>
            </w:r>
          </w:p>
          <w:p w14:paraId="7293AE84">
            <w:pPr>
              <w:pageBreakBefore w:val="0"/>
              <w:kinsoku/>
              <w:wordWrap/>
              <w:overflowPunct/>
              <w:topLinePunct w:val="0"/>
              <w:autoSpaceDE/>
              <w:autoSpaceDN/>
              <w:bidi w:val="0"/>
              <w:adjustRightInd/>
              <w:snapToGrid/>
              <w:spacing w:line="400" w:lineRule="exact"/>
              <w:ind w:firstLine="316" w:firstLineChars="13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（2）采用现金或支票形式，必须从投标人基本账户中转出或开立基本账户的银行开具。</w:t>
            </w:r>
          </w:p>
          <w:p w14:paraId="50F66B01">
            <w:pPr>
              <w:pageBreakBefore w:val="0"/>
              <w:kinsoku/>
              <w:wordWrap/>
              <w:overflowPunct/>
              <w:topLinePunct w:val="0"/>
              <w:autoSpaceDE/>
              <w:autoSpaceDN/>
              <w:bidi w:val="0"/>
              <w:adjustRightInd/>
              <w:snapToGrid/>
              <w:spacing w:line="400" w:lineRule="exact"/>
              <w:ind w:firstLine="316" w:firstLineChars="13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高速公路、国省干线和概算总投资在一亿元以上的重要经济干线公路建设项目履约担保金的缴纳应符合四川省交通运输厅关于印发《四川省重点公路建设从业单位信用管理办法（2015年修订）》的通知（川交函[2016]84号）的要求，其它公路建设项目履约担保金的缴纳应符合四川省交通运输主管部门的相关要求。</w:t>
            </w:r>
          </w:p>
          <w:p w14:paraId="3E72188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是否对信用等级或诚信分值高的中小企业减免履约保证金：</w:t>
            </w:r>
            <w:r>
              <w:rPr>
                <w:rFonts w:hint="eastAsia" w:ascii="仿宋" w:hAnsi="仿宋" w:eastAsia="仿宋" w:cs="仿宋"/>
                <w:color w:val="auto"/>
                <w:sz w:val="24"/>
                <w:szCs w:val="24"/>
              </w:rPr>
              <w:t xml:space="preserve"> □ 是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否</w:t>
            </w:r>
          </w:p>
          <w:p w14:paraId="30E4A90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注：1.中小企业的认定标准</w:t>
            </w:r>
          </w:p>
          <w:p w14:paraId="2B23F4E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小企业，是指在中华人民共和国境内依法设立，根据《关于印发中小企业划型标准规定的通知》(工信部联企业〔2011〕300号)关于中小企业划型标准规定的企业，包括中型企业、小型企业和微型企业。中小企业与大企业的负责人为同一人，或者与大企业存在直接控股、管理关系的除外。</w:t>
            </w:r>
          </w:p>
          <w:p w14:paraId="234A56E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以联合体形式参加投标活动，联合体各方均为中小企业的，联合体视同中小企业。联合体中既有中小企业，也有大型企业的，不享受本办法规定的中小企业免收履约保证金政策。</w:t>
            </w:r>
          </w:p>
          <w:p w14:paraId="12B544C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2.中小企业履约保证金减免规则</w:t>
            </w:r>
          </w:p>
          <w:p w14:paraId="00E77764">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对于招标文件中明确对信用等级或诚信分值高的中小企业减免履约保证金的，履约保证金减免规则如下：</w:t>
            </w:r>
          </w:p>
          <w:p w14:paraId="7DE661E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（1）房屋建筑和市政工程项目的勘察、设计、勘察设计、施工、设计施工总承包及监理类别。</w:t>
            </w:r>
          </w:p>
          <w:p w14:paraId="54EC87E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企业诚信分为100分的，免交履约保证金。</w:t>
            </w:r>
          </w:p>
          <w:p w14:paraId="4ECD4CD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企业诚信分为95-99分的，缴交履约保证金为招标文件要求金额的25%。</w:t>
            </w:r>
          </w:p>
          <w:p w14:paraId="3019774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企业诚信分为90-94分的，缴交履约保证金为招标文件要求金额的50%。</w:t>
            </w:r>
          </w:p>
          <w:p w14:paraId="3177B42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（2）交通工程项目的勘察、设计、勘察设计、施工及监理类别。</w:t>
            </w:r>
          </w:p>
          <w:p w14:paraId="7CF84F6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企业信用等级为AA的，免交履约保证金。</w:t>
            </w:r>
          </w:p>
          <w:p w14:paraId="5A4E3A83">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企业诚信分为A的，缴交履约保证金为招标文件要求金额的25%。</w:t>
            </w:r>
          </w:p>
          <w:p w14:paraId="1A212CF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企业诚信分为B的，缴交履约保证金为招标文件要求金额的50%。</w:t>
            </w:r>
          </w:p>
          <w:p w14:paraId="3D6573A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（3）水利工程项目的勘察、设计、勘察设计、施工及监理类别。</w:t>
            </w:r>
          </w:p>
          <w:p w14:paraId="429656F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企业信用等级为AAA的，免交履约保证金。</w:t>
            </w:r>
          </w:p>
          <w:p w14:paraId="77EAF667">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企业诚信分为AA的，缴交履约保证金为招标文件要求金额的25%。</w:t>
            </w:r>
          </w:p>
          <w:p w14:paraId="2465EE5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企业诚信分为A的，缴交履约保证金为招标文件要求金额的50%。</w:t>
            </w:r>
          </w:p>
          <w:p w14:paraId="14DAAD3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3.中小企业诚信分值或信用等级查询</w:t>
            </w:r>
          </w:p>
          <w:p w14:paraId="2EEFDFD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对于招标文件中明确对信用等级或诚信分值高的中小企业减免履约保证金的项目，投标人通过下列方式查询诚信分值或信用等级并提供查询件：</w:t>
            </w:r>
          </w:p>
          <w:p w14:paraId="017BC0EE">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（1）房屋建筑和市政工程项目的勘察、设计、勘察设计、施工、设计施工总承包及监理类别，通过《四川省建筑市场监管公共服务平台》（http://sjfw.scjs.net.cn:8001/xxgx/loyall/Loyal.aspx）查询诚信分值；</w:t>
            </w:r>
          </w:p>
          <w:p w14:paraId="6AA487AD">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（2）交通工程项目的勘察、设计、勘察设计、施工及监理类别，通过《四川省公路水路建设与运输市场信用信息服务系统》（http://182.150.21.186/gljs）查询企业信用等级；</w:t>
            </w:r>
          </w:p>
          <w:p w14:paraId="14C8F81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（3）水利工程项目的勘察、设计、勘察设计、施工及监理类别，通过《四川省水利建设市场信用管理系统》（http://101.207.130.194:30005/official/projectIndex）查询企业信用等级。</w:t>
            </w:r>
          </w:p>
        </w:tc>
      </w:tr>
      <w:tr w14:paraId="689B6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C30C72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7.8.3</w:t>
            </w:r>
          </w:p>
        </w:tc>
        <w:tc>
          <w:tcPr>
            <w:tcW w:w="1779" w:type="dxa"/>
            <w:vAlign w:val="center"/>
          </w:tcPr>
          <w:p w14:paraId="2B67DE6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签约合同价的确定原则</w:t>
            </w:r>
          </w:p>
        </w:tc>
        <w:tc>
          <w:tcPr>
            <w:tcW w:w="5795" w:type="dxa"/>
            <w:vAlign w:val="center"/>
          </w:tcPr>
          <w:p w14:paraId="213CED5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（1）签约合同价为投标人第二个信封投标函上的投标报价大写金额。签订合同协议书时如需对工程量清单子项进行相应修正的，修正原则如下：</w:t>
            </w:r>
          </w:p>
          <w:p w14:paraId="4F42304A">
            <w:pPr>
              <w:pageBreakBefore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个信封投标函中投标报价大写金额与依据工程量清单子目数量及单价（或总额价）计算出的结果不一致的，以第二个信封投标函中投标报价大写金额为准修正单价：首先按照工程量清单中有关规定，对于投标人不符合要求的报价予以修正；然后再对其他单价（或总额价）按比例进行修正。</w:t>
            </w:r>
          </w:p>
          <w:p w14:paraId="13A9E23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交通主管部门，作为不良记录纳入公路建设市场信用信息管理系统。</w:t>
            </w:r>
          </w:p>
          <w:p w14:paraId="042D375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（3）如投标人按照招标人提供的工程量固化清单电子文件填写工程量清单，无须按照第三章“评标办法”的相关规定对投标报价进行修正。</w:t>
            </w:r>
          </w:p>
        </w:tc>
      </w:tr>
      <w:tr w14:paraId="7E848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806DF58">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8.5.1</w:t>
            </w:r>
          </w:p>
        </w:tc>
        <w:tc>
          <w:tcPr>
            <w:tcW w:w="1779" w:type="dxa"/>
            <w:vAlign w:val="center"/>
          </w:tcPr>
          <w:p w14:paraId="616EB468">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监督部门</w:t>
            </w:r>
          </w:p>
        </w:tc>
        <w:tc>
          <w:tcPr>
            <w:tcW w:w="5795" w:type="dxa"/>
            <w:vAlign w:val="center"/>
          </w:tcPr>
          <w:p w14:paraId="41545BEE">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监督部门：</w:t>
            </w:r>
            <w:r>
              <w:rPr>
                <w:rFonts w:hint="eastAsia" w:ascii="仿宋" w:hAnsi="仿宋" w:eastAsia="仿宋" w:cs="仿宋"/>
                <w:b/>
                <w:color w:val="auto"/>
                <w:sz w:val="24"/>
                <w:szCs w:val="24"/>
                <w:u w:val="single"/>
                <w:lang w:eastAsia="zh-CN"/>
              </w:rPr>
              <w:t>南部县交通运输局</w:t>
            </w:r>
          </w:p>
          <w:p w14:paraId="5C8B54E0">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 址：</w:t>
            </w:r>
            <w:r>
              <w:rPr>
                <w:rFonts w:hint="eastAsia" w:ascii="仿宋" w:hAnsi="仿宋" w:eastAsia="仿宋" w:cs="仿宋"/>
                <w:b/>
                <w:color w:val="auto"/>
                <w:sz w:val="24"/>
                <w:szCs w:val="24"/>
                <w:u w:val="single"/>
                <w:lang w:val="en-US" w:eastAsia="zh-CN"/>
              </w:rPr>
              <w:t>南部县益民西街8号</w:t>
            </w:r>
          </w:p>
          <w:p w14:paraId="0548F9ED">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b/>
                <w:color w:val="auto"/>
                <w:sz w:val="24"/>
                <w:szCs w:val="24"/>
                <w:u w:val="single"/>
                <w:lang w:val="en-US" w:eastAsia="zh-CN"/>
              </w:rPr>
              <w:t>0817-5526824</w:t>
            </w:r>
          </w:p>
          <w:p w14:paraId="2ED9BC95">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14:paraId="03674F35">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b/>
                <w:color w:val="auto"/>
                <w:sz w:val="24"/>
                <w:szCs w:val="24"/>
                <w:u w:val="single"/>
                <w:lang w:val="en-US" w:eastAsia="zh-CN"/>
              </w:rPr>
              <w:t>637300</w:t>
            </w:r>
            <w:r>
              <w:rPr>
                <w:rFonts w:hint="eastAsia" w:ascii="仿宋" w:hAnsi="仿宋" w:eastAsia="仿宋" w:cs="仿宋"/>
                <w:b/>
                <w:color w:val="auto"/>
                <w:sz w:val="24"/>
                <w:szCs w:val="24"/>
                <w:u w:val="single"/>
              </w:rPr>
              <w:t xml:space="preserve"> </w:t>
            </w:r>
          </w:p>
        </w:tc>
      </w:tr>
      <w:tr w14:paraId="6E81F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E1AD96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779" w:type="dxa"/>
            <w:vAlign w:val="center"/>
          </w:tcPr>
          <w:p w14:paraId="3B6487B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是否采用电子招标投标</w:t>
            </w:r>
          </w:p>
        </w:tc>
        <w:tc>
          <w:tcPr>
            <w:tcW w:w="5795" w:type="dxa"/>
            <w:vAlign w:val="center"/>
          </w:tcPr>
          <w:p w14:paraId="35EF212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w:t>
            </w:r>
          </w:p>
        </w:tc>
      </w:tr>
      <w:tr w14:paraId="34565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55F214D1">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9.1</w:t>
            </w:r>
          </w:p>
        </w:tc>
        <w:tc>
          <w:tcPr>
            <w:tcW w:w="1779" w:type="dxa"/>
            <w:vAlign w:val="center"/>
          </w:tcPr>
          <w:p w14:paraId="0F7B701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投标文件中权利义务应符合招标文件的规定</w:t>
            </w:r>
          </w:p>
        </w:tc>
        <w:tc>
          <w:tcPr>
            <w:tcW w:w="5795" w:type="dxa"/>
            <w:vAlign w:val="center"/>
          </w:tcPr>
          <w:p w14:paraId="3EEC229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（1）投标人应接受招标文件规定的风险划分原则，未提出新的风险划分办法；</w:t>
            </w:r>
          </w:p>
          <w:p w14:paraId="51C79135">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（2）投标人未增加发包人的责任范围，或减少投标人义务；</w:t>
            </w:r>
          </w:p>
          <w:p w14:paraId="4243C91B">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（3）投标人未提出不同的工程验收、计量、支付办法；</w:t>
            </w:r>
          </w:p>
          <w:p w14:paraId="7114B66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（4）投标人对合同纠纷、事故处理办法未提出异议；</w:t>
            </w:r>
          </w:p>
          <w:p w14:paraId="02F13BB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（5）投标人在投标活动中无欺诈行为；</w:t>
            </w:r>
          </w:p>
          <w:p w14:paraId="3600629A">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（6）投标人未对合同条款有重要保留。</w:t>
            </w:r>
          </w:p>
        </w:tc>
      </w:tr>
      <w:tr w14:paraId="07D0C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39BD48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779" w:type="dxa"/>
            <w:vAlign w:val="center"/>
          </w:tcPr>
          <w:p w14:paraId="18058A0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tc>
        <w:tc>
          <w:tcPr>
            <w:tcW w:w="5795" w:type="dxa"/>
            <w:vAlign w:val="center"/>
          </w:tcPr>
          <w:p w14:paraId="0912B05D">
            <w:pPr>
              <w:pageBreakBefore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tc>
      </w:tr>
      <w:tr w14:paraId="4035C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5BD1C66F">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1779" w:type="dxa"/>
            <w:vAlign w:val="center"/>
          </w:tcPr>
          <w:p w14:paraId="2A95A2F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编页码和小签</w:t>
            </w:r>
          </w:p>
        </w:tc>
        <w:tc>
          <w:tcPr>
            <w:tcW w:w="5795" w:type="dxa"/>
            <w:vAlign w:val="center"/>
          </w:tcPr>
          <w:p w14:paraId="7EDFF2A8">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数据电文形式的投标文件不需要编目录、页码小签。</w:t>
            </w:r>
          </w:p>
        </w:tc>
      </w:tr>
      <w:tr w14:paraId="42AF9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C377AD8">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w:t>
            </w:r>
          </w:p>
        </w:tc>
        <w:tc>
          <w:tcPr>
            <w:tcW w:w="1779" w:type="dxa"/>
            <w:vAlign w:val="center"/>
          </w:tcPr>
          <w:p w14:paraId="613612EB">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招标代理服务费</w:t>
            </w:r>
          </w:p>
        </w:tc>
        <w:tc>
          <w:tcPr>
            <w:tcW w:w="5795" w:type="dxa"/>
            <w:vAlign w:val="center"/>
          </w:tcPr>
          <w:p w14:paraId="62609C9F">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支付方式：</w:t>
            </w:r>
          </w:p>
          <w:p w14:paraId="73043889">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rPr>
              <w:t>标人支付。</w:t>
            </w:r>
          </w:p>
          <w:p w14:paraId="77DF67A6">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计算方式：</w:t>
            </w:r>
          </w:p>
          <w:p w14:paraId="2F6ED77F">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代理费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元</w:t>
            </w:r>
          </w:p>
          <w:p w14:paraId="78E15E22">
            <w:pPr>
              <w:pageBreakBefore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按“计价格[2002]1980号”规定的招标代理服务收费标准，以及招标人和招标代理机构签订并已备案的《四川省国家投资工程建设项目委托招标代理合同》（四川省发展和改革委员会、四川省工商行政管理局制定的规范文本）中确定的上（下）浮动幅度（按“计价格[2002]1980号”规定的招标代理服务收费标准，以及招标人和招标代理机构签订并已备案的《四川省国家投资工程建设项目委托招标代理合同》（四川省发展和改革委员会、四川省工商行政管理局制定的规范文本）中确定的上（下）浮动幅度（</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下浮20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%），计算出招标代理服务费，支付给招标代理机构。</w:t>
            </w:r>
          </w:p>
          <w:p w14:paraId="04FFA522">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注：本项为单项选择。</w:t>
            </w:r>
          </w:p>
        </w:tc>
      </w:tr>
      <w:tr w14:paraId="190E7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0618E30">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10.3</w:t>
            </w:r>
          </w:p>
        </w:tc>
        <w:tc>
          <w:tcPr>
            <w:tcW w:w="1779" w:type="dxa"/>
            <w:vAlign w:val="center"/>
          </w:tcPr>
          <w:p w14:paraId="09BE4933">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报价唯一</w:t>
            </w:r>
          </w:p>
        </w:tc>
        <w:tc>
          <w:tcPr>
            <w:tcW w:w="5795" w:type="dxa"/>
            <w:vAlign w:val="center"/>
          </w:tcPr>
          <w:p w14:paraId="7706B65C">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只能有一个有效报价。即：</w:t>
            </w:r>
          </w:p>
          <w:p w14:paraId="702221C3">
            <w:pPr>
              <w:pageBreakBefore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（1）单价和总价都只允许有一个报价，任何有选择和保留的报价将不予接受。</w:t>
            </w:r>
          </w:p>
          <w:p w14:paraId="6D3FDCA0">
            <w:pPr>
              <w:pageBreakBefore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（2）开标记录表中记录的投标报价、投标文件中投标函的投标总报价（大写）和报价汇总表中的总价金额，三者应完全一致（按要求小数点后四舍五入的除外）。</w:t>
            </w:r>
          </w:p>
        </w:tc>
      </w:tr>
      <w:tr w14:paraId="44B05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5616B166">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10.4</w:t>
            </w:r>
          </w:p>
        </w:tc>
        <w:tc>
          <w:tcPr>
            <w:tcW w:w="1779" w:type="dxa"/>
            <w:vAlign w:val="center"/>
          </w:tcPr>
          <w:p w14:paraId="3711F99D">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中标价</w:t>
            </w:r>
          </w:p>
        </w:tc>
        <w:tc>
          <w:tcPr>
            <w:tcW w:w="5795" w:type="dxa"/>
            <w:vAlign w:val="center"/>
          </w:tcPr>
          <w:p w14:paraId="3D6B7181">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以中标的投标人在投标函中的投标总报价为准。按第三章“评标办法”3.2对投标报价进行修正的，以投标人接受的修正价格为中标价。</w:t>
            </w:r>
          </w:p>
        </w:tc>
      </w:tr>
      <w:tr w14:paraId="029E3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8CA517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10.5</w:t>
            </w:r>
          </w:p>
        </w:tc>
        <w:tc>
          <w:tcPr>
            <w:tcW w:w="1779" w:type="dxa"/>
            <w:vAlign w:val="center"/>
          </w:tcPr>
          <w:p w14:paraId="6AC4F49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确定中标人</w:t>
            </w:r>
          </w:p>
        </w:tc>
        <w:tc>
          <w:tcPr>
            <w:tcW w:w="5795" w:type="dxa"/>
            <w:vAlign w:val="center"/>
          </w:tcPr>
          <w:p w14:paraId="30695ED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见第三章评标办法。</w:t>
            </w:r>
          </w:p>
        </w:tc>
      </w:tr>
      <w:tr w14:paraId="0131D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366A1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10.6</w:t>
            </w:r>
          </w:p>
        </w:tc>
        <w:tc>
          <w:tcPr>
            <w:tcW w:w="1779" w:type="dxa"/>
            <w:vAlign w:val="center"/>
          </w:tcPr>
          <w:p w14:paraId="0B36DC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建设资金拨付</w:t>
            </w:r>
          </w:p>
        </w:tc>
        <w:tc>
          <w:tcPr>
            <w:tcW w:w="5795" w:type="dxa"/>
            <w:vAlign w:val="center"/>
          </w:tcPr>
          <w:p w14:paraId="39890A61">
            <w:pPr>
              <w:pStyle w:val="13"/>
              <w:keepNext w:val="0"/>
              <w:keepLines w:val="0"/>
              <w:pageBreakBefore w:val="0"/>
              <w:widowControl w:val="0"/>
              <w:kinsoku/>
              <w:wordWrap/>
              <w:overflowPunct/>
              <w:topLinePunct w:val="0"/>
              <w:autoSpaceDE/>
              <w:autoSpaceDN/>
              <w:bidi w:val="0"/>
              <w:adjustRightInd/>
              <w:snapToGrid/>
              <w:spacing w:after="0" w:line="38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工程进度款按每月核定已经完成并经检验合格的工程量计算价款不高于50%进行计量拨付。交工验收合格经审计结束后付至审计审定金额的80%，竣工验收后支付剩余价款。</w:t>
            </w:r>
          </w:p>
        </w:tc>
      </w:tr>
      <w:tr w14:paraId="11CFC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5C04141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10.7</w:t>
            </w:r>
          </w:p>
        </w:tc>
        <w:tc>
          <w:tcPr>
            <w:tcW w:w="1779" w:type="dxa"/>
            <w:vAlign w:val="center"/>
          </w:tcPr>
          <w:p w14:paraId="21D6E1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合同履行过程中物价波动引起的价格调整</w:t>
            </w:r>
          </w:p>
        </w:tc>
        <w:tc>
          <w:tcPr>
            <w:tcW w:w="5795" w:type="dxa"/>
            <w:vAlign w:val="center"/>
          </w:tcPr>
          <w:p w14:paraId="620F242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可以调整。按第四章“合同条款及格式”“专用合同条款”处理。</w:t>
            </w:r>
          </w:p>
          <w:p w14:paraId="7C271DE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14:paraId="66422E3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注：（1）本项为单项选择。</w:t>
            </w:r>
          </w:p>
          <w:p w14:paraId="4BF419BD">
            <w:pPr>
              <w:keepNext w:val="0"/>
              <w:keepLines w:val="0"/>
              <w:pageBreakBefore w:val="0"/>
              <w:widowControl w:val="0"/>
              <w:kinsoku/>
              <w:wordWrap/>
              <w:overflowPunct/>
              <w:topLinePunct w:val="0"/>
              <w:autoSpaceDE/>
              <w:autoSpaceDN/>
              <w:bidi w:val="0"/>
              <w:adjustRightInd/>
              <w:snapToGrid/>
              <w:spacing w:line="38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（2）价格调整相关规定：</w:t>
            </w:r>
          </w:p>
          <w:p w14:paraId="5E7864AC">
            <w:pPr>
              <w:keepNext w:val="0"/>
              <w:keepLines w:val="0"/>
              <w:pageBreakBefore w:val="0"/>
              <w:widowControl w:val="0"/>
              <w:kinsoku/>
              <w:wordWrap/>
              <w:overflowPunct/>
              <w:topLinePunct w:val="0"/>
              <w:autoSpaceDE/>
              <w:autoSpaceDN/>
              <w:bidi w:val="0"/>
              <w:adjustRightInd/>
              <w:snapToGrid/>
              <w:spacing w:line="38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《工程建设项目施工招标投标办法》（原国家计委等7部委令第30号）“第三十条 施工招标项目工期超过十二个月的，招标文件中可以规定工程造价指数体系、价格调整因素和调整办法。”</w:t>
            </w:r>
          </w:p>
          <w:p w14:paraId="4886DDC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价格调整只针对主要原材料，其具体办法在专用合同条款中约定</w:t>
            </w:r>
          </w:p>
        </w:tc>
      </w:tr>
      <w:tr w14:paraId="1529C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20E619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10.8</w:t>
            </w:r>
          </w:p>
        </w:tc>
        <w:tc>
          <w:tcPr>
            <w:tcW w:w="1779" w:type="dxa"/>
            <w:vAlign w:val="center"/>
          </w:tcPr>
          <w:p w14:paraId="0D88319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压证施工制度</w:t>
            </w:r>
          </w:p>
        </w:tc>
        <w:tc>
          <w:tcPr>
            <w:tcW w:w="5795" w:type="dxa"/>
            <w:vAlign w:val="center"/>
          </w:tcPr>
          <w:p w14:paraId="4682A90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四川省人民政府关于进一步规范国家投资工程建设项目招标投标工作的意见》(川府发〔2014〕62号)第（八）条：严格合同涉及人员管理。项目负责人、项目总工、专职安全员不得更换。因特殊情况确需更换的，应征得项目业主同意，并报有关行政监督部门备案。更换后的人员应为本单位人员，且不得低于原投标承诺人员所具有的资格和条件。</w:t>
            </w:r>
          </w:p>
          <w:p w14:paraId="2E3665C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实行项目负责人、项目总工、专职安全员压证施工制度。投标文件承诺的上述人员的执业资格证书原件，须在签订合同前由中标人提供给项目业主，合同标的的主体工程完工后方予退还。</w:t>
            </w:r>
          </w:p>
        </w:tc>
      </w:tr>
      <w:tr w14:paraId="4C8CE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2FFFB4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10.9</w:t>
            </w:r>
          </w:p>
        </w:tc>
        <w:tc>
          <w:tcPr>
            <w:tcW w:w="1779" w:type="dxa"/>
            <w:vAlign w:val="center"/>
          </w:tcPr>
          <w:p w14:paraId="4B34EB4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严禁转包和违法分包</w:t>
            </w:r>
          </w:p>
        </w:tc>
        <w:tc>
          <w:tcPr>
            <w:tcW w:w="5795" w:type="dxa"/>
            <w:vAlign w:val="center"/>
          </w:tcPr>
          <w:p w14:paraId="60975CF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按照《四川省公路工程施工分包和劳务合作管理实施细则》执行。</w:t>
            </w:r>
          </w:p>
        </w:tc>
      </w:tr>
      <w:tr w14:paraId="61995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5E9256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10.10</w:t>
            </w:r>
          </w:p>
        </w:tc>
        <w:tc>
          <w:tcPr>
            <w:tcW w:w="1779" w:type="dxa"/>
            <w:vAlign w:val="center"/>
          </w:tcPr>
          <w:p w14:paraId="172C60D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增加工程量的管理</w:t>
            </w:r>
          </w:p>
        </w:tc>
        <w:tc>
          <w:tcPr>
            <w:tcW w:w="5795" w:type="dxa"/>
            <w:vAlign w:val="center"/>
          </w:tcPr>
          <w:p w14:paraId="566B1D50">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val="0"/>
                <w:color w:val="auto"/>
                <w:sz w:val="24"/>
                <w:szCs w:val="24"/>
                <w:u w:val="single"/>
                <w:lang w:val="en-US" w:eastAsia="zh-CN"/>
              </w:rPr>
              <w:t>严格按照《南部县政府投资管理办法》（南政规〔2023〕1号）文件执行</w:t>
            </w:r>
            <w:r>
              <w:rPr>
                <w:rFonts w:hint="eastAsia" w:ascii="仿宋" w:hAnsi="仿宋" w:eastAsia="仿宋" w:cs="仿宋"/>
                <w:b/>
                <w:bCs w:val="0"/>
                <w:color w:val="auto"/>
                <w:sz w:val="24"/>
                <w:szCs w:val="24"/>
                <w:u w:val="single"/>
              </w:rPr>
              <w:t>。</w:t>
            </w:r>
          </w:p>
        </w:tc>
      </w:tr>
      <w:tr w14:paraId="764ED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9F661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10.12</w:t>
            </w:r>
          </w:p>
        </w:tc>
        <w:tc>
          <w:tcPr>
            <w:tcW w:w="1779" w:type="dxa"/>
            <w:vAlign w:val="center"/>
          </w:tcPr>
          <w:p w14:paraId="5986C1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招标文件内容冲突的解决及优先适用次序</w:t>
            </w:r>
          </w:p>
        </w:tc>
        <w:tc>
          <w:tcPr>
            <w:tcW w:w="5795" w:type="dxa"/>
            <w:vAlign w:val="center"/>
          </w:tcPr>
          <w:p w14:paraId="1C9C219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14:paraId="0B4B37E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对招标文件的内容理解有争议的，由招标人按照招标文件所使用的词句、招标文件的有关条款、招标的目的、习惯以及诚实信用原则，确定该条款的真实意思，有两种以上解释的，作出不利于招标人一方的解释。</w:t>
            </w:r>
          </w:p>
          <w:p w14:paraId="79A13F7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本招标文件的内容与投标人须知前附表不一致的，一律以投标人须知前附表为准。</w:t>
            </w:r>
          </w:p>
        </w:tc>
      </w:tr>
      <w:tr w14:paraId="3F574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D7CCA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10.13</w:t>
            </w:r>
          </w:p>
        </w:tc>
        <w:tc>
          <w:tcPr>
            <w:tcW w:w="1779" w:type="dxa"/>
            <w:vAlign w:val="center"/>
          </w:tcPr>
          <w:p w14:paraId="203586A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招标文件的解释</w:t>
            </w:r>
          </w:p>
        </w:tc>
        <w:tc>
          <w:tcPr>
            <w:tcW w:w="5795" w:type="dxa"/>
            <w:vAlign w:val="center"/>
          </w:tcPr>
          <w:p w14:paraId="360B58D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（1）国家《标准施工招标文件》、交通运输部《标准施工招标文件》（2018年版）中不加修改地引用的内容作出解释。</w:t>
            </w:r>
          </w:p>
          <w:p w14:paraId="229862C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14:paraId="3F33E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AF5E63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10.14</w:t>
            </w:r>
          </w:p>
        </w:tc>
        <w:tc>
          <w:tcPr>
            <w:tcW w:w="1779" w:type="dxa"/>
            <w:vAlign w:val="center"/>
          </w:tcPr>
          <w:p w14:paraId="4BFCC5C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投标文件的的真实性要求</w:t>
            </w:r>
          </w:p>
        </w:tc>
        <w:tc>
          <w:tcPr>
            <w:tcW w:w="5795" w:type="dxa"/>
            <w:vAlign w:val="center"/>
          </w:tcPr>
          <w:p w14:paraId="5155258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投标人所递交的投标文件（包括有关资料、澄清）应真实可信，不存在虚假（包括隐瞒）。</w:t>
            </w:r>
          </w:p>
          <w:p w14:paraId="3C482A9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投标人声明不存在限制投标情形但被发现存在限制投标情形的，构成隐瞒，属于虚假投标行为。</w:t>
            </w:r>
          </w:p>
          <w:p w14:paraId="7AF8837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投标文件存在虚假，在评标阶段，评标委员会应将该投标文件作废标处理；中标候选人确定后发现的，可依法向招标人提出异议，或者依法向有关行政监督部门投诉，经行政监督部门依法认定后，由招标人取消中标候选人或中标资格。</w:t>
            </w:r>
          </w:p>
        </w:tc>
      </w:tr>
      <w:tr w14:paraId="30EF5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F79983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10.15</w:t>
            </w:r>
          </w:p>
        </w:tc>
        <w:tc>
          <w:tcPr>
            <w:tcW w:w="1779" w:type="dxa"/>
            <w:vAlign w:val="center"/>
          </w:tcPr>
          <w:p w14:paraId="233D864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同义词语</w:t>
            </w:r>
          </w:p>
        </w:tc>
        <w:tc>
          <w:tcPr>
            <w:tcW w:w="5795" w:type="dxa"/>
            <w:vAlign w:val="center"/>
          </w:tcPr>
          <w:p w14:paraId="6360FB4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构成招标文件组成部分的“通用合同条款”、“专用合同条款”、“技术标准要求”等章节中出现的措辞“发包人”和“承包人”，在招标投标阶段应当分别按“招标人”和“投标人”进行理解。</w:t>
            </w:r>
          </w:p>
        </w:tc>
      </w:tr>
      <w:tr w14:paraId="4F4AE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B126AE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10.16</w:t>
            </w:r>
          </w:p>
        </w:tc>
        <w:tc>
          <w:tcPr>
            <w:tcW w:w="1779" w:type="dxa"/>
            <w:vAlign w:val="center"/>
          </w:tcPr>
          <w:p w14:paraId="2FAE333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关于投标文件递交代表要求</w:t>
            </w:r>
          </w:p>
        </w:tc>
        <w:tc>
          <w:tcPr>
            <w:tcW w:w="5795" w:type="dxa"/>
            <w:vAlign w:val="center"/>
          </w:tcPr>
          <w:p w14:paraId="31907C8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无要求</w:t>
            </w:r>
          </w:p>
        </w:tc>
      </w:tr>
      <w:tr w14:paraId="36A73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0721FD3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10.17</w:t>
            </w:r>
          </w:p>
        </w:tc>
        <w:tc>
          <w:tcPr>
            <w:tcW w:w="1779" w:type="dxa"/>
            <w:vAlign w:val="center"/>
          </w:tcPr>
          <w:p w14:paraId="7C565F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大宗、重要材料、设备</w:t>
            </w:r>
          </w:p>
        </w:tc>
        <w:tc>
          <w:tcPr>
            <w:tcW w:w="5795" w:type="dxa"/>
            <w:vAlign w:val="center"/>
          </w:tcPr>
          <w:p w14:paraId="429D6150">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本项目以下材料、设备在运至施工场地按规定验收合格后，由中标人向招标人(项目业主)出具书面委托付款手续，招标人(项目业主)直接支付给材料供应商：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tc>
      </w:tr>
      <w:tr w14:paraId="72A94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32314B7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10.18</w:t>
            </w:r>
          </w:p>
        </w:tc>
        <w:tc>
          <w:tcPr>
            <w:tcW w:w="1779" w:type="dxa"/>
            <w:vAlign w:val="center"/>
          </w:tcPr>
          <w:p w14:paraId="26DCD9A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民工工资管理</w:t>
            </w:r>
          </w:p>
        </w:tc>
        <w:tc>
          <w:tcPr>
            <w:tcW w:w="5795" w:type="dxa"/>
            <w:vAlign w:val="center"/>
          </w:tcPr>
          <w:p w14:paraId="09AD23D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严格按照《保障农民工工资支付条例》（国务院724号令）、《四川省公路工程建设项目招标投标管理实施细则》（川交函〔2019〕32号）文件第二十一条以及南充市相关规定，缴纳民工工资担保金的缴纳，具体在专用合同条款中约定。工程建设领域推行分包单位农民工工资委托施工总承包单位代发制度，采用与银行签订三方协议等方式，设立农民工工资专用账户，民工工资与工程款分账户支付。</w:t>
            </w:r>
          </w:p>
        </w:tc>
      </w:tr>
      <w:tr w14:paraId="112F5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793A1F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10.19</w:t>
            </w:r>
          </w:p>
        </w:tc>
        <w:tc>
          <w:tcPr>
            <w:tcW w:w="1779" w:type="dxa"/>
            <w:vAlign w:val="center"/>
          </w:tcPr>
          <w:p w14:paraId="463F675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工伤保险</w:t>
            </w:r>
          </w:p>
        </w:tc>
        <w:tc>
          <w:tcPr>
            <w:tcW w:w="5795" w:type="dxa"/>
            <w:vAlign w:val="center"/>
          </w:tcPr>
          <w:p w14:paraId="2662EDE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招标固化工程量清单100章中单列该项保险费用（预估价），同时取消最高限价中工伤保险的取费（费率），编制投标预算时工伤保险也不再取费率；该工伤保险与建筑工程一切险和第三方责任险为并列关系，不可相互替代；工伤保险费实行报账制，具体以人社局规定的缴纳金额为结算金额，由招标人据实计量支付。</w:t>
            </w:r>
          </w:p>
        </w:tc>
      </w:tr>
      <w:tr w14:paraId="4F91E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6865F3A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10.20</w:t>
            </w:r>
          </w:p>
        </w:tc>
        <w:tc>
          <w:tcPr>
            <w:tcW w:w="1779" w:type="dxa"/>
            <w:vAlign w:val="center"/>
          </w:tcPr>
          <w:p w14:paraId="4FFF92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信用管理及其它</w:t>
            </w:r>
          </w:p>
        </w:tc>
        <w:tc>
          <w:tcPr>
            <w:tcW w:w="5795" w:type="dxa"/>
            <w:vAlign w:val="center"/>
          </w:tcPr>
          <w:p w14:paraId="5144522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（1）严格执行《四川省公路工程建设项目招标投标管理实施细则》（川交函〔2019〕32号）、《四川省重点公路建设从业单位信用管理办法（2015年修订）》（川交函〔2016〕84号）。</w:t>
            </w:r>
          </w:p>
          <w:p w14:paraId="5F043B5D">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tc>
      </w:tr>
      <w:tr w14:paraId="0EE93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vAlign w:val="center"/>
          </w:tcPr>
          <w:p w14:paraId="6A1A7D8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投标人须知前附表增加条款表</w:t>
            </w:r>
          </w:p>
        </w:tc>
      </w:tr>
      <w:tr w14:paraId="1CB82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46DB278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1779" w:type="dxa"/>
            <w:vAlign w:val="center"/>
          </w:tcPr>
          <w:p w14:paraId="36D296F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5795" w:type="dxa"/>
            <w:vAlign w:val="center"/>
          </w:tcPr>
          <w:p w14:paraId="5BEB5F3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61E5F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vAlign w:val="center"/>
          </w:tcPr>
          <w:p w14:paraId="191EDA2A">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10.21</w:t>
            </w:r>
          </w:p>
        </w:tc>
        <w:tc>
          <w:tcPr>
            <w:tcW w:w="1779" w:type="dxa"/>
            <w:vAlign w:val="center"/>
          </w:tcPr>
          <w:p w14:paraId="4FD39A87">
            <w:pPr>
              <w:keepNext w:val="0"/>
              <w:keepLines w:val="0"/>
              <w:pageBreakBefore w:val="0"/>
              <w:widowControl w:val="0"/>
              <w:kinsoku/>
              <w:wordWrap/>
              <w:overflowPunct/>
              <w:topLinePunct w:val="0"/>
              <w:autoSpaceDE/>
              <w:autoSpaceDN/>
              <w:bidi w:val="0"/>
              <w:adjustRightInd/>
              <w:snapToGrid/>
              <w:spacing w:line="38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其它说明</w:t>
            </w:r>
          </w:p>
        </w:tc>
        <w:tc>
          <w:tcPr>
            <w:tcW w:w="5795" w:type="dxa"/>
            <w:vAlign w:val="center"/>
          </w:tcPr>
          <w:p w14:paraId="0AFC06EF">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1、本项目招标文件</w:t>
            </w:r>
            <w:r>
              <w:rPr>
                <w:rFonts w:hint="eastAsia" w:ascii="仿宋" w:hAnsi="仿宋" w:eastAsia="仿宋" w:cs="仿宋"/>
                <w:b/>
                <w:color w:val="auto"/>
                <w:sz w:val="24"/>
                <w:szCs w:val="24"/>
                <w:u w:val="single"/>
                <w:lang w:val="en-US" w:eastAsia="zh-CN"/>
              </w:rPr>
              <w:t>建设</w:t>
            </w:r>
            <w:r>
              <w:rPr>
                <w:rFonts w:hint="eastAsia" w:ascii="仿宋" w:hAnsi="仿宋" w:eastAsia="仿宋" w:cs="仿宋"/>
                <w:b/>
                <w:color w:val="auto"/>
                <w:sz w:val="24"/>
                <w:szCs w:val="24"/>
                <w:u w:val="single"/>
              </w:rPr>
              <w:t>内容与工程量清单不一致时，以工程量清单为准，本项目招标文件的项目名称与工程量清单</w:t>
            </w:r>
            <w:r>
              <w:rPr>
                <w:rFonts w:hint="eastAsia" w:ascii="仿宋" w:hAnsi="仿宋" w:eastAsia="仿宋" w:cs="仿宋"/>
                <w:b/>
                <w:color w:val="auto"/>
                <w:sz w:val="24"/>
                <w:szCs w:val="24"/>
                <w:u w:val="single"/>
                <w:lang w:val="en-US" w:eastAsia="zh-CN"/>
              </w:rPr>
              <w:t>或</w:t>
            </w:r>
            <w:r>
              <w:rPr>
                <w:rFonts w:hint="eastAsia" w:ascii="仿宋" w:hAnsi="仿宋" w:eastAsia="仿宋" w:cs="仿宋"/>
                <w:b/>
                <w:color w:val="auto"/>
                <w:sz w:val="24"/>
                <w:szCs w:val="24"/>
                <w:u w:val="single"/>
              </w:rPr>
              <w:t>施工图项目名称不一致时，以招标文件的项目名称为准，本项目招标文件的内容与投标人须知前附表的内容不一致时，以投标人须知前附表的内容为准。2、中标公示期间，招标人</w:t>
            </w:r>
            <w:r>
              <w:rPr>
                <w:rFonts w:hint="eastAsia" w:ascii="仿宋" w:hAnsi="仿宋" w:eastAsia="仿宋" w:cs="仿宋"/>
                <w:b/>
                <w:color w:val="auto"/>
                <w:sz w:val="24"/>
                <w:szCs w:val="24"/>
                <w:u w:val="single"/>
                <w:lang w:val="en-US" w:eastAsia="zh-CN"/>
              </w:rPr>
              <w:t>将</w:t>
            </w:r>
            <w:r>
              <w:rPr>
                <w:rFonts w:hint="eastAsia" w:ascii="仿宋" w:hAnsi="仿宋" w:eastAsia="仿宋" w:cs="仿宋"/>
                <w:b/>
                <w:color w:val="auto"/>
                <w:sz w:val="24"/>
                <w:szCs w:val="24"/>
                <w:u w:val="single"/>
              </w:rPr>
              <w:t>对投标文件中提供的人员证书、业绩等相关证书、证明材料进行真实性核查，若出现提供的证书、证明材料与投标文</w:t>
            </w:r>
            <w:r>
              <w:rPr>
                <w:rFonts w:hint="eastAsia" w:ascii="仿宋" w:hAnsi="仿宋" w:eastAsia="仿宋" w:cs="仿宋"/>
                <w:b/>
                <w:color w:val="auto"/>
                <w:sz w:val="24"/>
                <w:szCs w:val="24"/>
                <w:u w:val="single"/>
                <w:lang w:val="en-US" w:eastAsia="zh-CN"/>
              </w:rPr>
              <w:t>件</w:t>
            </w:r>
            <w:r>
              <w:rPr>
                <w:rFonts w:hint="eastAsia" w:ascii="仿宋" w:hAnsi="仿宋" w:eastAsia="仿宋" w:cs="仿宋"/>
                <w:b/>
                <w:color w:val="auto"/>
                <w:sz w:val="24"/>
                <w:szCs w:val="24"/>
                <w:u w:val="single"/>
              </w:rPr>
              <w:t>不符或存在弄虚作假的情况，招标人将取消其中标候选人资格</w:t>
            </w:r>
            <w:r>
              <w:rPr>
                <w:rFonts w:hint="eastAsia" w:ascii="仿宋" w:hAnsi="仿宋" w:eastAsia="仿宋" w:cs="仿宋"/>
                <w:b/>
                <w:color w:val="auto"/>
                <w:sz w:val="24"/>
                <w:szCs w:val="24"/>
                <w:u w:val="single"/>
                <w:lang w:val="en-US" w:eastAsia="zh-CN"/>
              </w:rPr>
              <w:t>并</w:t>
            </w:r>
            <w:r>
              <w:rPr>
                <w:rFonts w:hint="eastAsia" w:ascii="仿宋" w:hAnsi="仿宋" w:eastAsia="仿宋" w:cs="仿宋"/>
                <w:b/>
                <w:color w:val="auto"/>
                <w:sz w:val="24"/>
                <w:szCs w:val="24"/>
                <w:u w:val="single"/>
              </w:rPr>
              <w:t>没收其投标保证金，并按相关规定上报上级行政主管部门对其作出不良行为记录。</w:t>
            </w:r>
          </w:p>
        </w:tc>
      </w:tr>
    </w:tbl>
    <w:p w14:paraId="574F608A">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附录1 资格审查条件（资质最低要求）</w:t>
      </w:r>
    </w:p>
    <w:p w14:paraId="5B5BC11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具体资质要求由招标人在满足国家相关法律法规前提下，根据招标项目具体特点和实际情况确定。</w:t>
      </w:r>
    </w:p>
    <w:p w14:paraId="0DB16FA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投标人名称和资质有变更，与交通运输部“全国公路建设市场信用信息管理系统（http://glxy.mot.gov.cn）”中的“公路工程施工企业名录”中的相应企业名称和资质不一致时，投标人应提供相关证明材料。</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7402"/>
      </w:tblGrid>
      <w:tr w14:paraId="7CD34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C5AE7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标段</w:t>
            </w:r>
          </w:p>
        </w:tc>
        <w:tc>
          <w:tcPr>
            <w:tcW w:w="7402" w:type="dxa"/>
            <w:vAlign w:val="center"/>
          </w:tcPr>
          <w:p w14:paraId="130E4F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施工企业资质等级要求</w:t>
            </w:r>
          </w:p>
        </w:tc>
      </w:tr>
      <w:tr w14:paraId="42899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C3C1507">
            <w:pPr>
              <w:keepNext w:val="0"/>
              <w:keepLines w:val="0"/>
              <w:pageBreakBefore w:val="0"/>
              <w:widowControl w:val="0"/>
              <w:kinsoku/>
              <w:wordWrap/>
              <w:overflowPunct/>
              <w:topLinePunct w:val="0"/>
              <w:autoSpaceDE/>
              <w:autoSpaceDN/>
              <w:bidi w:val="0"/>
              <w:adjustRightInd/>
              <w:snapToGrid/>
              <w:spacing w:line="400" w:lineRule="exact"/>
              <w:ind w:firstLineChars="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tc>
        <w:tc>
          <w:tcPr>
            <w:tcW w:w="7402" w:type="dxa"/>
            <w:vAlign w:val="center"/>
          </w:tcPr>
          <w:p w14:paraId="158343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（1）独立法人资格，持有有效的营业执照、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安全生产许可证、基本账户开户许可证或基本存款账户信息表（基本账户开户行出具）。</w:t>
            </w:r>
          </w:p>
          <w:p w14:paraId="652AA7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（2）具有住房和城乡建设部颁发的：</w:t>
            </w:r>
          </w:p>
          <w:p w14:paraId="146C3CA4">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u w:val="single"/>
              </w:rPr>
              <w:t>国家行政主管部门颁发的公路工程施工总承包三级及以上资质</w:t>
            </w:r>
          </w:p>
          <w:p w14:paraId="78FFB6D8">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（3）投标人应进入交通运输部“全国公路建设市场信用信息管理系统（http://glxy.mot.gov.cn）”中的公路工程施工企业名录，且投标人名称和资质与该名录中相应企业名称和资质完全一致。</w:t>
            </w:r>
          </w:p>
          <w:p w14:paraId="68A17152">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（4）其他：</w:t>
            </w:r>
            <w:r>
              <w:rPr>
                <w:rFonts w:hint="eastAsia" w:ascii="仿宋" w:hAnsi="仿宋" w:eastAsia="仿宋" w:cs="仿宋"/>
                <w:b/>
                <w:color w:val="auto"/>
                <w:sz w:val="24"/>
                <w:szCs w:val="24"/>
                <w:u w:val="single"/>
              </w:rPr>
              <w:t xml:space="preserve">投标人近一年内无行政处罚，附承诺函(格式自拟) </w:t>
            </w:r>
            <w:r>
              <w:rPr>
                <w:rFonts w:hint="eastAsia" w:ascii="仿宋" w:hAnsi="仿宋" w:eastAsia="仿宋" w:cs="仿宋"/>
                <w:color w:val="auto"/>
                <w:sz w:val="24"/>
                <w:szCs w:val="24"/>
              </w:rPr>
              <w:t>。</w:t>
            </w:r>
          </w:p>
          <w:p w14:paraId="3CBB2208">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（5）联合体应满足下列要求：</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tc>
      </w:tr>
    </w:tbl>
    <w:p w14:paraId="34688D1F">
      <w:pPr>
        <w:spacing w:line="120" w:lineRule="auto"/>
        <w:jc w:val="left"/>
        <w:rPr>
          <w:rFonts w:hint="eastAsia" w:ascii="仿宋" w:hAnsi="仿宋" w:eastAsia="仿宋" w:cs="仿宋"/>
          <w:color w:val="auto"/>
          <w:sz w:val="27"/>
        </w:rPr>
      </w:pPr>
    </w:p>
    <w:p w14:paraId="1239A5C5">
      <w:pPr>
        <w:pStyle w:val="5"/>
        <w:jc w:val="center"/>
        <w:rPr>
          <w:rFonts w:hint="eastAsia" w:ascii="仿宋" w:hAnsi="仿宋" w:eastAsia="仿宋" w:cs="仿宋"/>
          <w:b/>
          <w:color w:val="auto"/>
          <w:sz w:val="27"/>
        </w:rPr>
      </w:pPr>
      <w:r>
        <w:rPr>
          <w:rFonts w:hint="eastAsia" w:ascii="仿宋" w:hAnsi="仿宋" w:eastAsia="仿宋" w:cs="仿宋"/>
          <w:color w:val="auto"/>
        </w:rPr>
        <w:br w:type="page"/>
      </w:r>
      <w:r>
        <w:rPr>
          <w:rFonts w:hint="eastAsia" w:ascii="仿宋" w:hAnsi="仿宋" w:eastAsia="仿宋" w:cs="仿宋"/>
          <w:b/>
          <w:color w:val="auto"/>
          <w:sz w:val="32"/>
          <w:szCs w:val="32"/>
        </w:rPr>
        <w:t>附录2 资格审查条件（财务最低要求）</w:t>
      </w:r>
    </w:p>
    <w:p w14:paraId="267937D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具体财务要求由招标人在满足国家相关法律法规前提下，根据招标项目具体特点和实际情况确定。例如招标人可对投标人近三年的平均营业额、流动比率、资产负债率、净资产等提出要求。</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95"/>
      </w:tblGrid>
      <w:tr w14:paraId="32F68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95" w:type="dxa"/>
            <w:vAlign w:val="center"/>
          </w:tcPr>
          <w:p w14:paraId="362DB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财务要求</w:t>
            </w:r>
          </w:p>
        </w:tc>
      </w:tr>
      <w:tr w14:paraId="14AC1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vAlign w:val="center"/>
          </w:tcPr>
          <w:p w14:paraId="3A8925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p w14:paraId="22668E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近三年无亏损，投标人的财务能力应同时满足：</w:t>
            </w:r>
          </w:p>
          <w:p w14:paraId="317A42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(1)投标人的 2020、2021、2022 年净资产收益率≥0</w:t>
            </w:r>
            <w:r>
              <w:rPr>
                <w:rFonts w:hint="eastAsia" w:ascii="仿宋" w:hAnsi="仿宋" w:eastAsia="仿宋" w:cs="仿宋"/>
                <w:color w:val="auto"/>
                <w:sz w:val="24"/>
                <w:szCs w:val="24"/>
                <w:lang w:eastAsia="zh-CN"/>
              </w:rPr>
              <w:t>。</w:t>
            </w:r>
          </w:p>
          <w:p w14:paraId="0B8325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(2)投标人的 2020、2021、2022 年资产负债率≤70%。</w:t>
            </w:r>
          </w:p>
        </w:tc>
      </w:tr>
    </w:tbl>
    <w:p w14:paraId="7B8C2BB4">
      <w:pPr>
        <w:spacing w:line="120" w:lineRule="auto"/>
        <w:jc w:val="left"/>
        <w:rPr>
          <w:rFonts w:hint="eastAsia" w:ascii="仿宋" w:hAnsi="仿宋" w:eastAsia="仿宋" w:cs="仿宋"/>
          <w:color w:val="auto"/>
          <w:sz w:val="27"/>
        </w:rPr>
      </w:pPr>
    </w:p>
    <w:p w14:paraId="326242C2">
      <w:pPr>
        <w:pStyle w:val="5"/>
        <w:jc w:val="center"/>
        <w:rPr>
          <w:rFonts w:hint="eastAsia" w:ascii="仿宋" w:hAnsi="仿宋" w:eastAsia="仿宋" w:cs="仿宋"/>
          <w:b/>
          <w:color w:val="auto"/>
          <w:sz w:val="27"/>
        </w:rPr>
      </w:pPr>
      <w:r>
        <w:rPr>
          <w:rFonts w:hint="eastAsia" w:ascii="仿宋" w:hAnsi="仿宋" w:eastAsia="仿宋" w:cs="仿宋"/>
          <w:color w:val="auto"/>
        </w:rPr>
        <w:br w:type="page"/>
      </w:r>
      <w:r>
        <w:rPr>
          <w:rFonts w:hint="eastAsia" w:ascii="仿宋" w:hAnsi="仿宋" w:eastAsia="仿宋" w:cs="仿宋"/>
          <w:b/>
          <w:color w:val="auto"/>
          <w:sz w:val="32"/>
          <w:szCs w:val="32"/>
        </w:rPr>
        <w:t>附录3 资格审查条件（业绩最低要求）</w:t>
      </w:r>
    </w:p>
    <w:p w14:paraId="64BCC94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具体业绩要求由招标人在满足国家相关法律法规前提下，根据招标项目具体特点和实际情况确定，但不得设置过高的业绩资格条件。</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95"/>
      </w:tblGrid>
      <w:tr w14:paraId="297C8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95" w:type="dxa"/>
            <w:vAlign w:val="center"/>
          </w:tcPr>
          <w:p w14:paraId="215ED707">
            <w:pPr>
              <w:spacing w:line="252" w:lineRule="auto"/>
              <w:jc w:val="center"/>
              <w:rPr>
                <w:rFonts w:hint="eastAsia" w:ascii="仿宋" w:hAnsi="仿宋" w:eastAsia="仿宋" w:cs="仿宋"/>
                <w:color w:val="auto"/>
                <w:sz w:val="24"/>
              </w:rPr>
            </w:pPr>
            <w:r>
              <w:rPr>
                <w:rFonts w:hint="eastAsia" w:ascii="仿宋" w:hAnsi="仿宋" w:eastAsia="仿宋" w:cs="仿宋"/>
                <w:color w:val="auto"/>
                <w:sz w:val="24"/>
              </w:rPr>
              <w:t>业绩要求</w:t>
            </w:r>
          </w:p>
        </w:tc>
      </w:tr>
      <w:tr w14:paraId="2FEB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vAlign w:val="center"/>
          </w:tcPr>
          <w:p w14:paraId="7A82C78C">
            <w:pPr>
              <w:spacing w:line="252" w:lineRule="auto"/>
              <w:jc w:val="left"/>
              <w:rPr>
                <w:rFonts w:hint="eastAsia" w:ascii="仿宋" w:hAnsi="仿宋" w:eastAsia="仿宋" w:cs="仿宋"/>
                <w:color w:val="auto"/>
                <w:sz w:val="24"/>
              </w:rPr>
            </w:pPr>
          </w:p>
          <w:p w14:paraId="1B3F26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 xml:space="preserve"> </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 xml:space="preserve">       </w:t>
            </w:r>
            <w:r>
              <w:rPr>
                <w:rFonts w:hint="eastAsia" w:ascii="仿宋" w:hAnsi="仿宋" w:eastAsia="仿宋" w:cs="仿宋"/>
                <w:color w:val="auto"/>
                <w:sz w:val="27"/>
              </w:rPr>
              <w:t xml:space="preserve">                                 </w:t>
            </w:r>
          </w:p>
        </w:tc>
      </w:tr>
    </w:tbl>
    <w:p w14:paraId="21CA5555">
      <w:pPr>
        <w:spacing w:line="120" w:lineRule="auto"/>
        <w:jc w:val="left"/>
        <w:rPr>
          <w:rFonts w:hint="eastAsia" w:ascii="仿宋" w:hAnsi="仿宋" w:eastAsia="仿宋" w:cs="仿宋"/>
          <w:color w:val="auto"/>
          <w:sz w:val="27"/>
        </w:rPr>
      </w:pPr>
    </w:p>
    <w:p w14:paraId="041C2896">
      <w:pPr>
        <w:pStyle w:val="5"/>
        <w:jc w:val="center"/>
        <w:rPr>
          <w:rFonts w:hint="eastAsia" w:ascii="仿宋" w:hAnsi="仿宋" w:eastAsia="仿宋" w:cs="仿宋"/>
          <w:b/>
          <w:color w:val="auto"/>
          <w:sz w:val="27"/>
        </w:rPr>
      </w:pPr>
      <w:r>
        <w:rPr>
          <w:rFonts w:hint="eastAsia" w:ascii="仿宋" w:hAnsi="仿宋" w:eastAsia="仿宋" w:cs="仿宋"/>
          <w:color w:val="auto"/>
        </w:rPr>
        <w:br w:type="page"/>
      </w:r>
      <w:r>
        <w:rPr>
          <w:rFonts w:hint="eastAsia" w:ascii="仿宋" w:hAnsi="仿宋" w:eastAsia="仿宋" w:cs="仿宋"/>
          <w:b/>
          <w:color w:val="auto"/>
          <w:sz w:val="32"/>
          <w:szCs w:val="32"/>
        </w:rPr>
        <w:t>附录4 资格审查条件（信誉最低要求）</w:t>
      </w:r>
    </w:p>
    <w:p w14:paraId="7106896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具体信誉要求由招标人在满足国家相关法律法规前提下，根据招标项目具体特点和实际情况确定，但不得与“投标人须知”第1.4.4项规定的内容重复。</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7402"/>
      </w:tblGrid>
      <w:tr w14:paraId="0F6AE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73068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标段</w:t>
            </w:r>
          </w:p>
        </w:tc>
        <w:tc>
          <w:tcPr>
            <w:tcW w:w="7402" w:type="dxa"/>
            <w:vAlign w:val="center"/>
          </w:tcPr>
          <w:p w14:paraId="31E074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施工企业资质等级要求</w:t>
            </w:r>
          </w:p>
        </w:tc>
      </w:tr>
      <w:tr w14:paraId="4B7C4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45B124D8">
            <w:pPr>
              <w:keepNext w:val="0"/>
              <w:keepLines w:val="0"/>
              <w:pageBreakBefore w:val="0"/>
              <w:widowControl w:val="0"/>
              <w:kinsoku/>
              <w:wordWrap/>
              <w:overflowPunct/>
              <w:topLinePunct w:val="0"/>
              <w:autoSpaceDE/>
              <w:autoSpaceDN/>
              <w:bidi w:val="0"/>
              <w:adjustRightInd/>
              <w:snapToGrid/>
              <w:spacing w:line="400" w:lineRule="exact"/>
              <w:ind w:firstLineChars="0"/>
              <w:jc w:val="both"/>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w:t>
            </w: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 xml:space="preserve"> </w:t>
            </w:r>
          </w:p>
        </w:tc>
        <w:tc>
          <w:tcPr>
            <w:tcW w:w="7402" w:type="dxa"/>
            <w:vAlign w:val="center"/>
          </w:tcPr>
          <w:p w14:paraId="3E4969CC">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投标人必须在四川省交通运输厅办理了建设从业单位信用评价，且不得处于禁止投标行政处罚期内；招标人不接受四川省交通运输厅网站上公布的信用等级为</w:t>
            </w: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D级以下</w:t>
            </w:r>
            <w:r>
              <w:rPr>
                <w:rFonts w:hint="eastAsia" w:ascii="仿宋" w:hAnsi="仿宋" w:eastAsia="仿宋" w:cs="仿宋"/>
                <w:b/>
                <w:color w:val="auto"/>
                <w:sz w:val="24"/>
                <w:u w:val="single"/>
              </w:rPr>
              <w:t xml:space="preserve"> </w:t>
            </w:r>
            <w:r>
              <w:rPr>
                <w:rFonts w:hint="eastAsia" w:ascii="仿宋" w:hAnsi="仿宋" w:eastAsia="仿宋" w:cs="仿宋"/>
                <w:color w:val="auto"/>
                <w:sz w:val="24"/>
              </w:rPr>
              <w:t>级的投标人投标。本招标文件中的投标人信用等级为四川省交通运输厅网站上公布的信用等级。</w:t>
            </w:r>
          </w:p>
          <w:p w14:paraId="14A226B7">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在</w:t>
            </w:r>
            <w:r>
              <w:rPr>
                <w:rFonts w:hint="eastAsia" w:ascii="仿宋" w:hAnsi="仿宋" w:eastAsia="仿宋" w:cs="仿宋"/>
                <w:color w:val="auto"/>
                <w:sz w:val="24"/>
                <w:lang w:val="en-US" w:eastAsia="zh-CN"/>
              </w:rPr>
              <w:t>2023</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1</w:t>
            </w:r>
            <w:r>
              <w:rPr>
                <w:rFonts w:hint="eastAsia" w:ascii="仿宋" w:hAnsi="仿宋" w:eastAsia="仿宋" w:cs="仿宋"/>
                <w:color w:val="auto"/>
                <w:sz w:val="24"/>
              </w:rPr>
              <w:t>日 至本项目投标截止日期间，投标人（单位）、法定代表人、</w:t>
            </w:r>
            <w:r>
              <w:rPr>
                <w:rFonts w:hint="eastAsia" w:ascii="仿宋" w:hAnsi="仿宋" w:eastAsia="仿宋" w:cs="仿宋"/>
                <w:b/>
                <w:color w:val="auto"/>
                <w:sz w:val="24"/>
                <w:u w:val="single"/>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项目经理 </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项目总工 ）被人民法院生效判决或裁定认定为行贿犯罪的，不得参加投标。</w:t>
            </w:r>
          </w:p>
          <w:p w14:paraId="68EDA4C3">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其他：</w:t>
            </w: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w:t>
            </w:r>
            <w:r>
              <w:rPr>
                <w:rFonts w:hint="eastAsia" w:ascii="仿宋" w:hAnsi="仿宋" w:eastAsia="仿宋" w:cs="仿宋"/>
                <w:b/>
                <w:color w:val="auto"/>
                <w:sz w:val="24"/>
                <w:u w:val="single"/>
              </w:rPr>
              <w:t xml:space="preserve">   </w:t>
            </w:r>
            <w:r>
              <w:rPr>
                <w:rFonts w:hint="eastAsia" w:ascii="仿宋" w:hAnsi="仿宋" w:eastAsia="仿宋" w:cs="仿宋"/>
                <w:color w:val="auto"/>
                <w:sz w:val="24"/>
              </w:rPr>
              <w:t>。</w:t>
            </w:r>
          </w:p>
          <w:p w14:paraId="081E28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联合体应满足下列要求：</w:t>
            </w:r>
          </w:p>
          <w:p w14:paraId="2CE3894D">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w:t>
            </w:r>
            <w:r>
              <w:rPr>
                <w:rFonts w:hint="eastAsia" w:ascii="仿宋" w:hAnsi="仿宋" w:eastAsia="仿宋" w:cs="仿宋"/>
                <w:b/>
                <w:color w:val="auto"/>
                <w:sz w:val="24"/>
                <w:u w:val="single"/>
              </w:rPr>
              <w:t xml:space="preserve">     </w:t>
            </w:r>
            <w:r>
              <w:rPr>
                <w:rFonts w:hint="eastAsia" w:ascii="仿宋" w:hAnsi="仿宋" w:eastAsia="仿宋" w:cs="仿宋"/>
                <w:color w:val="auto"/>
                <w:sz w:val="24"/>
              </w:rPr>
              <w:t>。</w:t>
            </w:r>
          </w:p>
          <w:p w14:paraId="531111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注：投标人在四川省交通运输厅的信用评价等级，是否列入严重违法失信企业名单、失信被执行人名单均以招标人核查的投标截止日投标人信息内容为准。</w:t>
            </w:r>
          </w:p>
        </w:tc>
      </w:tr>
    </w:tbl>
    <w:p w14:paraId="08524751">
      <w:pPr>
        <w:spacing w:line="120" w:lineRule="auto"/>
        <w:jc w:val="left"/>
        <w:rPr>
          <w:rFonts w:hint="eastAsia" w:ascii="仿宋" w:hAnsi="仿宋" w:eastAsia="仿宋" w:cs="仿宋"/>
          <w:color w:val="auto"/>
          <w:sz w:val="27"/>
        </w:rPr>
      </w:pPr>
    </w:p>
    <w:p w14:paraId="43782512">
      <w:pPr>
        <w:pStyle w:val="5"/>
        <w:jc w:val="center"/>
        <w:rPr>
          <w:rFonts w:hint="eastAsia" w:ascii="仿宋" w:hAnsi="仿宋" w:eastAsia="仿宋" w:cs="仿宋"/>
          <w:b/>
          <w:color w:val="auto"/>
          <w:sz w:val="27"/>
        </w:rPr>
      </w:pPr>
      <w:r>
        <w:rPr>
          <w:rFonts w:hint="eastAsia" w:ascii="仿宋" w:hAnsi="仿宋" w:eastAsia="仿宋" w:cs="仿宋"/>
          <w:color w:val="auto"/>
        </w:rPr>
        <w:br w:type="page"/>
      </w:r>
      <w:r>
        <w:rPr>
          <w:rFonts w:hint="eastAsia" w:ascii="仿宋" w:hAnsi="仿宋" w:eastAsia="仿宋" w:cs="仿宋"/>
          <w:b/>
          <w:color w:val="auto"/>
          <w:sz w:val="32"/>
          <w:szCs w:val="32"/>
        </w:rPr>
        <w:t>附录5 资格审查条件（项目经理和项目总工最低要求）</w:t>
      </w:r>
    </w:p>
    <w:p w14:paraId="413ADDB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对项目经理和项目总工的具体资格要求由招标人在满足国家相关法律法规前提下，根据招标项目具体特点和实际情况确定，但不得设置过高的资格条件。</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8"/>
        <w:gridCol w:w="1119"/>
        <w:gridCol w:w="4027"/>
        <w:gridCol w:w="1881"/>
      </w:tblGrid>
      <w:tr w14:paraId="6E71A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8" w:type="dxa"/>
            <w:vAlign w:val="center"/>
          </w:tcPr>
          <w:p w14:paraId="02D449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人员</w:t>
            </w:r>
          </w:p>
        </w:tc>
        <w:tc>
          <w:tcPr>
            <w:tcW w:w="1119" w:type="dxa"/>
            <w:vAlign w:val="center"/>
          </w:tcPr>
          <w:p w14:paraId="634858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数量</w:t>
            </w:r>
          </w:p>
        </w:tc>
        <w:tc>
          <w:tcPr>
            <w:tcW w:w="4027" w:type="dxa"/>
            <w:vAlign w:val="center"/>
          </w:tcPr>
          <w:p w14:paraId="0C0E40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资格要求</w:t>
            </w:r>
          </w:p>
        </w:tc>
        <w:tc>
          <w:tcPr>
            <w:tcW w:w="1881" w:type="dxa"/>
            <w:vAlign w:val="center"/>
          </w:tcPr>
          <w:p w14:paraId="75811B1A">
            <w:pPr>
              <w:spacing w:line="252" w:lineRule="auto"/>
              <w:jc w:val="center"/>
              <w:rPr>
                <w:rFonts w:hint="eastAsia" w:ascii="仿宋" w:hAnsi="仿宋" w:eastAsia="仿宋" w:cs="仿宋"/>
                <w:color w:val="auto"/>
                <w:sz w:val="24"/>
              </w:rPr>
            </w:pPr>
            <w:r>
              <w:rPr>
                <w:rFonts w:hint="eastAsia" w:ascii="仿宋" w:hAnsi="仿宋" w:eastAsia="仿宋" w:cs="仿宋"/>
                <w:color w:val="auto"/>
                <w:sz w:val="24"/>
              </w:rPr>
              <w:t>在岗要求</w:t>
            </w:r>
          </w:p>
        </w:tc>
      </w:tr>
      <w:tr w14:paraId="32A1E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8" w:type="dxa"/>
            <w:vAlign w:val="center"/>
          </w:tcPr>
          <w:p w14:paraId="7B1DC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项目经理</w:t>
            </w:r>
          </w:p>
        </w:tc>
        <w:tc>
          <w:tcPr>
            <w:tcW w:w="1119" w:type="dxa"/>
            <w:vAlign w:val="center"/>
          </w:tcPr>
          <w:p w14:paraId="530DA36C">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r>
              <w:rPr>
                <w:rFonts w:hint="eastAsia" w:ascii="仿宋" w:hAnsi="仿宋" w:eastAsia="仿宋" w:cs="仿宋"/>
                <w:b/>
                <w:color w:val="auto"/>
                <w:sz w:val="24"/>
                <w:u w:val="single"/>
                <w:lang w:val="en-US" w:eastAsia="zh-CN"/>
              </w:rPr>
              <w:t>1人</w:t>
            </w:r>
          </w:p>
        </w:tc>
        <w:tc>
          <w:tcPr>
            <w:tcW w:w="4027" w:type="dxa"/>
            <w:vAlign w:val="center"/>
          </w:tcPr>
          <w:p w14:paraId="2E819BDD">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kern w:val="0"/>
                <w:sz w:val="24"/>
                <w:szCs w:val="24"/>
                <w:highlight w:val="none"/>
                <w:u w:val="single"/>
                <w:lang w:val="en-US" w:eastAsia="zh-CN"/>
              </w:rPr>
              <w:t>具备全国一级注册建造师执业资格证书（</w:t>
            </w:r>
            <w:r>
              <w:rPr>
                <w:rFonts w:hint="eastAsia" w:ascii="仿宋" w:hAnsi="仿宋" w:eastAsia="仿宋" w:cs="仿宋"/>
                <w:b/>
                <w:color w:val="auto"/>
                <w:sz w:val="24"/>
                <w:szCs w:val="24"/>
                <w:highlight w:val="none"/>
                <w:u w:val="single"/>
                <w:lang w:val="en-US" w:eastAsia="zh-CN"/>
              </w:rPr>
              <w:t>专业：</w:t>
            </w:r>
            <w:r>
              <w:rPr>
                <w:rFonts w:hint="eastAsia" w:ascii="仿宋" w:hAnsi="仿宋" w:eastAsia="仿宋" w:cs="仿宋"/>
                <w:b/>
                <w:bCs/>
                <w:color w:val="auto"/>
                <w:kern w:val="0"/>
                <w:sz w:val="24"/>
                <w:szCs w:val="24"/>
                <w:highlight w:val="none"/>
                <w:u w:val="single"/>
                <w:lang w:val="en-US" w:eastAsia="zh-CN"/>
              </w:rPr>
              <w:t>公路工程）和有效的交通运输主管部门颁发的安全生产考核合格证(交安B证),</w:t>
            </w:r>
            <w:r>
              <w:rPr>
                <w:rFonts w:hint="eastAsia" w:ascii="仿宋" w:hAnsi="仿宋" w:eastAsia="仿宋" w:cs="仿宋"/>
                <w:b/>
                <w:color w:val="auto"/>
                <w:sz w:val="24"/>
                <w:highlight w:val="none"/>
                <w:u w:val="single"/>
                <w:lang w:val="en-US" w:eastAsia="zh-CN"/>
              </w:rPr>
              <w:t>投标截止日</w:t>
            </w:r>
            <w:r>
              <w:rPr>
                <w:rFonts w:hint="eastAsia" w:ascii="仿宋" w:hAnsi="仿宋" w:eastAsia="仿宋" w:cs="仿宋"/>
                <w:b/>
                <w:color w:val="auto"/>
                <w:sz w:val="24"/>
                <w:highlight w:val="none"/>
                <w:u w:val="single"/>
              </w:rPr>
              <w:t>至完工前不得在其他项目担任项目</w:t>
            </w:r>
            <w:r>
              <w:rPr>
                <w:rFonts w:hint="eastAsia" w:ascii="仿宋" w:hAnsi="仿宋" w:eastAsia="仿宋" w:cs="仿宋"/>
                <w:b/>
                <w:color w:val="auto"/>
                <w:sz w:val="24"/>
                <w:highlight w:val="none"/>
                <w:u w:val="single"/>
                <w:lang w:val="en-US" w:eastAsia="zh-CN"/>
              </w:rPr>
              <w:t>经理</w:t>
            </w:r>
            <w:r>
              <w:rPr>
                <w:rFonts w:hint="eastAsia" w:ascii="仿宋" w:hAnsi="仿宋" w:eastAsia="仿宋" w:cs="仿宋"/>
                <w:b/>
                <w:color w:val="auto"/>
                <w:sz w:val="24"/>
                <w:highlight w:val="none"/>
                <w:u w:val="single"/>
              </w:rPr>
              <w:t>(项目负责人)</w:t>
            </w:r>
            <w:r>
              <w:rPr>
                <w:rFonts w:hint="eastAsia" w:ascii="仿宋" w:hAnsi="仿宋" w:eastAsia="仿宋" w:cs="仿宋"/>
                <w:b/>
                <w:color w:val="auto"/>
                <w:sz w:val="24"/>
                <w:highlight w:val="none"/>
                <w:u w:val="none"/>
              </w:rPr>
              <w:t>。</w:t>
            </w:r>
          </w:p>
        </w:tc>
        <w:tc>
          <w:tcPr>
            <w:tcW w:w="1881" w:type="dxa"/>
            <w:vMerge w:val="restart"/>
            <w:vAlign w:val="center"/>
          </w:tcPr>
          <w:p w14:paraId="0D574B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无在岗项目（指目前未在其他项目上任职，或虽在其他项目上任职但本项目中标后能够从该项目撤离）</w:t>
            </w:r>
          </w:p>
        </w:tc>
      </w:tr>
      <w:tr w14:paraId="5F0A0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8" w:type="dxa"/>
            <w:vAlign w:val="center"/>
          </w:tcPr>
          <w:p w14:paraId="48E32F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项目总工</w:t>
            </w:r>
          </w:p>
        </w:tc>
        <w:tc>
          <w:tcPr>
            <w:tcW w:w="1119" w:type="dxa"/>
            <w:vAlign w:val="center"/>
          </w:tcPr>
          <w:p w14:paraId="6FB18AA1">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r>
              <w:rPr>
                <w:rFonts w:hint="eastAsia" w:ascii="仿宋" w:hAnsi="仿宋" w:eastAsia="仿宋" w:cs="仿宋"/>
                <w:b/>
                <w:color w:val="auto"/>
                <w:sz w:val="24"/>
                <w:u w:val="single"/>
                <w:lang w:val="en-US" w:eastAsia="zh-CN"/>
              </w:rPr>
              <w:t>1人</w:t>
            </w:r>
          </w:p>
        </w:tc>
        <w:tc>
          <w:tcPr>
            <w:tcW w:w="4027" w:type="dxa"/>
            <w:vAlign w:val="center"/>
          </w:tcPr>
          <w:p w14:paraId="44B4BB03">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u w:val="single"/>
                <w:lang w:val="en-US" w:eastAsia="zh-CN"/>
              </w:rPr>
              <w:t>具备</w:t>
            </w:r>
            <w:r>
              <w:rPr>
                <w:rFonts w:hint="eastAsia" w:ascii="仿宋" w:hAnsi="仿宋" w:eastAsia="仿宋" w:cs="仿宋"/>
                <w:b/>
                <w:color w:val="auto"/>
                <w:sz w:val="24"/>
                <w:highlight w:val="none"/>
                <w:u w:val="single"/>
              </w:rPr>
              <w:t>公路工程类中级及以上技术职称</w:t>
            </w:r>
            <w:r>
              <w:rPr>
                <w:rFonts w:hint="eastAsia" w:ascii="仿宋" w:hAnsi="仿宋" w:eastAsia="仿宋" w:cs="仿宋"/>
                <w:b/>
                <w:color w:val="auto"/>
                <w:sz w:val="24"/>
                <w:highlight w:val="none"/>
                <w:u w:val="single"/>
                <w:lang w:val="en-US" w:eastAsia="zh-CN"/>
              </w:rPr>
              <w:t>证</w:t>
            </w: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lang w:val="en-US" w:eastAsia="zh-CN"/>
              </w:rPr>
              <w:t>投标截止日</w:t>
            </w:r>
            <w:r>
              <w:rPr>
                <w:rFonts w:hint="eastAsia" w:ascii="仿宋" w:hAnsi="仿宋" w:eastAsia="仿宋" w:cs="仿宋"/>
                <w:b/>
                <w:color w:val="auto"/>
                <w:sz w:val="24"/>
                <w:highlight w:val="none"/>
                <w:u w:val="single"/>
              </w:rPr>
              <w:t>至完工前不得在其他项目担任项目总工(项目技</w:t>
            </w:r>
            <w:r>
              <w:rPr>
                <w:rFonts w:hint="eastAsia" w:ascii="仿宋" w:hAnsi="仿宋" w:eastAsia="仿宋" w:cs="仿宋"/>
                <w:b/>
                <w:color w:val="auto"/>
                <w:sz w:val="24"/>
                <w:highlight w:val="none"/>
                <w:u w:val="single"/>
                <w:lang w:val="en-US" w:eastAsia="zh-CN"/>
              </w:rPr>
              <w:t>术</w:t>
            </w:r>
            <w:r>
              <w:rPr>
                <w:rFonts w:hint="eastAsia" w:ascii="仿宋" w:hAnsi="仿宋" w:eastAsia="仿宋" w:cs="仿宋"/>
                <w:b/>
                <w:color w:val="auto"/>
                <w:sz w:val="24"/>
                <w:highlight w:val="none"/>
                <w:u w:val="single"/>
              </w:rPr>
              <w:t>负责人)</w:t>
            </w:r>
            <w:r>
              <w:rPr>
                <w:rFonts w:hint="eastAsia" w:ascii="仿宋" w:hAnsi="仿宋" w:eastAsia="仿宋" w:cs="仿宋"/>
                <w:b/>
                <w:color w:val="auto"/>
                <w:sz w:val="24"/>
                <w:highlight w:val="none"/>
                <w:u w:val="none"/>
              </w:rPr>
              <w:t>。</w:t>
            </w:r>
          </w:p>
        </w:tc>
        <w:tc>
          <w:tcPr>
            <w:tcW w:w="1881" w:type="dxa"/>
            <w:vMerge w:val="continue"/>
            <w:vAlign w:val="center"/>
          </w:tcPr>
          <w:p w14:paraId="77DA5236">
            <w:pPr>
              <w:rPr>
                <w:rFonts w:hint="eastAsia" w:ascii="仿宋" w:hAnsi="仿宋" w:eastAsia="仿宋" w:cs="仿宋"/>
                <w:color w:val="auto"/>
              </w:rPr>
            </w:pPr>
          </w:p>
        </w:tc>
      </w:tr>
    </w:tbl>
    <w:p w14:paraId="3CB8D24D">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527A4C63">
      <w:pPr>
        <w:pStyle w:val="5"/>
        <w:jc w:val="center"/>
        <w:rPr>
          <w:rFonts w:hint="eastAsia" w:ascii="仿宋" w:hAnsi="仿宋" w:eastAsia="仿宋" w:cs="仿宋"/>
          <w:b/>
          <w:color w:val="auto"/>
          <w:sz w:val="27"/>
        </w:rPr>
      </w:pPr>
      <w:r>
        <w:rPr>
          <w:rFonts w:hint="eastAsia" w:ascii="仿宋" w:hAnsi="仿宋" w:eastAsia="仿宋" w:cs="仿宋"/>
          <w:b/>
          <w:color w:val="auto"/>
          <w:sz w:val="32"/>
          <w:szCs w:val="32"/>
        </w:rPr>
        <w:t>附录6 资格审查条件（其他管理和技术人员最低要求）</w:t>
      </w:r>
    </w:p>
    <w:p w14:paraId="67BD20D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对其他管理和技术人员（例如项目副经理、专业工程师等）的最低要求，由招标人在满足国家相关法律法规前提下，根据招标项目具体特点和实际情况确定，但不得设置过高的资格条件。</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8"/>
        <w:gridCol w:w="1229"/>
        <w:gridCol w:w="5458"/>
      </w:tblGrid>
      <w:tr w14:paraId="34463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8" w:type="dxa"/>
            <w:vAlign w:val="center"/>
          </w:tcPr>
          <w:p w14:paraId="233FCD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人员</w:t>
            </w:r>
          </w:p>
        </w:tc>
        <w:tc>
          <w:tcPr>
            <w:tcW w:w="1229" w:type="dxa"/>
            <w:vAlign w:val="center"/>
          </w:tcPr>
          <w:p w14:paraId="131B0D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5458" w:type="dxa"/>
            <w:vAlign w:val="center"/>
          </w:tcPr>
          <w:p w14:paraId="02F49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资格要求</w:t>
            </w:r>
          </w:p>
        </w:tc>
      </w:tr>
      <w:tr w14:paraId="0E6E8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8" w:type="dxa"/>
            <w:vAlign w:val="center"/>
          </w:tcPr>
          <w:p w14:paraId="2C56A63F">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安全工程师</w:t>
            </w:r>
          </w:p>
        </w:tc>
        <w:tc>
          <w:tcPr>
            <w:tcW w:w="1229" w:type="dxa"/>
            <w:vAlign w:val="center"/>
          </w:tcPr>
          <w:p w14:paraId="41326921">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1人</w:t>
            </w:r>
          </w:p>
        </w:tc>
        <w:tc>
          <w:tcPr>
            <w:tcW w:w="5458" w:type="dxa"/>
            <w:vAlign w:val="center"/>
          </w:tcPr>
          <w:p w14:paraId="33D4BCBE">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具</w:t>
            </w:r>
            <w:r>
              <w:rPr>
                <w:rFonts w:hint="eastAsia" w:ascii="仿宋" w:hAnsi="仿宋" w:eastAsia="仿宋" w:cs="仿宋"/>
                <w:b/>
                <w:color w:val="auto"/>
                <w:sz w:val="24"/>
                <w:szCs w:val="24"/>
                <w:u w:val="single"/>
                <w:lang w:val="en-US" w:eastAsia="zh-CN"/>
              </w:rPr>
              <w:t>备全国</w:t>
            </w:r>
            <w:r>
              <w:rPr>
                <w:rFonts w:hint="eastAsia" w:ascii="仿宋" w:hAnsi="仿宋" w:eastAsia="仿宋" w:cs="仿宋"/>
                <w:b/>
                <w:color w:val="auto"/>
                <w:sz w:val="24"/>
                <w:szCs w:val="24"/>
                <w:u w:val="single"/>
              </w:rPr>
              <w:t>注册</w:t>
            </w:r>
            <w:r>
              <w:rPr>
                <w:rFonts w:hint="eastAsia" w:ascii="仿宋" w:hAnsi="仿宋" w:eastAsia="仿宋" w:cs="仿宋"/>
                <w:b/>
                <w:color w:val="auto"/>
                <w:sz w:val="24"/>
                <w:szCs w:val="24"/>
                <w:u w:val="single"/>
                <w:lang w:val="en-US" w:eastAsia="zh-CN"/>
              </w:rPr>
              <w:t>安全工程师（专业：建筑施工安全）</w:t>
            </w:r>
            <w:r>
              <w:rPr>
                <w:rFonts w:hint="eastAsia" w:ascii="仿宋" w:hAnsi="仿宋" w:eastAsia="仿宋" w:cs="仿宋"/>
                <w:b/>
                <w:bCs/>
                <w:color w:val="auto"/>
                <w:kern w:val="0"/>
                <w:sz w:val="24"/>
                <w:szCs w:val="24"/>
                <w:highlight w:val="none"/>
                <w:u w:val="single"/>
                <w:lang w:val="en-US" w:eastAsia="zh-CN"/>
              </w:rPr>
              <w:t>执业资格证书</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注：同时需附相关查询截图(https://rmocse.chinasafetyac.cn /)</w:t>
            </w:r>
            <w:r>
              <w:rPr>
                <w:rFonts w:hint="eastAsia" w:ascii="仿宋" w:hAnsi="仿宋" w:eastAsia="仿宋" w:cs="仿宋"/>
                <w:b/>
                <w:color w:val="auto"/>
                <w:sz w:val="24"/>
                <w:szCs w:val="24"/>
                <w:u w:val="none"/>
              </w:rPr>
              <w:t xml:space="preserve">。 </w:t>
            </w:r>
          </w:p>
        </w:tc>
      </w:tr>
      <w:tr w14:paraId="3E385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8" w:type="dxa"/>
            <w:vAlign w:val="center"/>
          </w:tcPr>
          <w:p w14:paraId="6274DF4E">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u w:val="single"/>
                <w:lang w:val="en-US" w:eastAsia="zh-CN"/>
              </w:rPr>
              <w:t>造价工程师</w:t>
            </w:r>
          </w:p>
        </w:tc>
        <w:tc>
          <w:tcPr>
            <w:tcW w:w="1229" w:type="dxa"/>
            <w:vAlign w:val="center"/>
          </w:tcPr>
          <w:p w14:paraId="0894062C">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u w:val="single"/>
                <w:lang w:val="en-US" w:eastAsia="zh-CN"/>
              </w:rPr>
              <w:t>1人</w:t>
            </w:r>
          </w:p>
        </w:tc>
        <w:tc>
          <w:tcPr>
            <w:tcW w:w="5458" w:type="dxa"/>
            <w:vAlign w:val="center"/>
          </w:tcPr>
          <w:p w14:paraId="17F4D226">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b/>
                <w:color w:val="auto"/>
                <w:sz w:val="24"/>
                <w:szCs w:val="24"/>
                <w:u w:val="single"/>
              </w:rPr>
            </w:pPr>
            <w:r>
              <w:rPr>
                <w:rFonts w:hint="eastAsia" w:ascii="仿宋" w:hAnsi="仿宋" w:eastAsia="仿宋" w:cs="仿宋"/>
                <w:b/>
                <w:bCs/>
                <w:color w:val="auto"/>
                <w:sz w:val="24"/>
                <w:szCs w:val="24"/>
                <w:highlight w:val="none"/>
                <w:u w:val="single"/>
                <w:lang w:val="zh-CN"/>
              </w:rPr>
              <w:t>具备全国</w:t>
            </w:r>
            <w:r>
              <w:rPr>
                <w:rFonts w:hint="eastAsia" w:ascii="仿宋" w:hAnsi="仿宋" w:eastAsia="仿宋" w:cs="仿宋"/>
                <w:b/>
                <w:bCs/>
                <w:color w:val="auto"/>
                <w:sz w:val="24"/>
                <w:szCs w:val="24"/>
                <w:highlight w:val="none"/>
                <w:u w:val="single"/>
                <w:lang w:val="en-US" w:eastAsia="zh-CN"/>
              </w:rPr>
              <w:t>二</w:t>
            </w:r>
            <w:r>
              <w:rPr>
                <w:rFonts w:hint="eastAsia" w:ascii="仿宋" w:hAnsi="仿宋" w:eastAsia="仿宋" w:cs="仿宋"/>
                <w:b/>
                <w:bCs/>
                <w:color w:val="auto"/>
                <w:sz w:val="24"/>
                <w:szCs w:val="24"/>
                <w:highlight w:val="none"/>
                <w:u w:val="single"/>
                <w:lang w:val="zh-CN"/>
              </w:rPr>
              <w:t>级</w:t>
            </w:r>
            <w:r>
              <w:rPr>
                <w:rFonts w:hint="eastAsia" w:ascii="仿宋" w:hAnsi="仿宋" w:eastAsia="仿宋" w:cs="仿宋"/>
                <w:b/>
                <w:bCs/>
                <w:color w:val="auto"/>
                <w:sz w:val="24"/>
                <w:szCs w:val="24"/>
                <w:highlight w:val="none"/>
                <w:u w:val="single"/>
                <w:lang w:val="en-US" w:eastAsia="zh-CN"/>
              </w:rPr>
              <w:t>及以上</w:t>
            </w:r>
            <w:r>
              <w:rPr>
                <w:rFonts w:hint="eastAsia" w:ascii="仿宋" w:hAnsi="仿宋" w:eastAsia="仿宋" w:cs="仿宋"/>
                <w:b/>
                <w:bCs/>
                <w:color w:val="auto"/>
                <w:sz w:val="24"/>
                <w:szCs w:val="24"/>
                <w:highlight w:val="none"/>
                <w:u w:val="single"/>
                <w:lang w:val="zh-CN"/>
              </w:rPr>
              <w:t>注册造价工程师</w:t>
            </w:r>
            <w:r>
              <w:rPr>
                <w:rFonts w:hint="eastAsia" w:ascii="仿宋" w:hAnsi="仿宋" w:eastAsia="仿宋" w:cs="仿宋"/>
                <w:b/>
                <w:bCs/>
                <w:color w:val="auto"/>
                <w:kern w:val="0"/>
                <w:sz w:val="24"/>
                <w:szCs w:val="24"/>
                <w:highlight w:val="none"/>
                <w:u w:val="single"/>
                <w:lang w:val="en-US" w:eastAsia="zh-CN"/>
              </w:rPr>
              <w:t>（</w:t>
            </w:r>
            <w:r>
              <w:rPr>
                <w:rFonts w:hint="eastAsia" w:ascii="仿宋" w:hAnsi="仿宋" w:eastAsia="仿宋" w:cs="仿宋"/>
                <w:b/>
                <w:color w:val="auto"/>
                <w:sz w:val="24"/>
                <w:szCs w:val="24"/>
                <w:u w:val="single"/>
                <w:lang w:val="en-US" w:eastAsia="zh-CN"/>
              </w:rPr>
              <w:t>专业：</w:t>
            </w:r>
            <w:r>
              <w:rPr>
                <w:rFonts w:hint="eastAsia" w:ascii="仿宋" w:hAnsi="仿宋" w:eastAsia="仿宋" w:cs="仿宋"/>
                <w:b/>
                <w:bCs/>
                <w:color w:val="auto"/>
                <w:kern w:val="0"/>
                <w:sz w:val="24"/>
                <w:szCs w:val="24"/>
                <w:highlight w:val="none"/>
                <w:u w:val="single"/>
                <w:lang w:val="en-US" w:eastAsia="zh-CN"/>
              </w:rPr>
              <w:t>交通运输工程）执业资格证书</w:t>
            </w:r>
            <w:r>
              <w:rPr>
                <w:rFonts w:hint="eastAsia" w:ascii="仿宋" w:hAnsi="仿宋" w:eastAsia="仿宋" w:cs="仿宋"/>
                <w:b/>
                <w:bCs/>
                <w:color w:val="auto"/>
                <w:kern w:val="2"/>
                <w:sz w:val="24"/>
                <w:szCs w:val="24"/>
                <w:highlight w:val="none"/>
                <w:u w:val="single"/>
                <w:lang w:val="en-US" w:eastAsia="zh-CN" w:bidi="ar-SA"/>
              </w:rPr>
              <w:t>或交通运输部公路工程乙级及以上造价人员执业资格证书</w:t>
            </w:r>
            <w:r>
              <w:rPr>
                <w:rFonts w:hint="eastAsia" w:ascii="仿宋" w:hAnsi="仿宋" w:eastAsia="仿宋" w:cs="仿宋"/>
                <w:b/>
                <w:bCs/>
                <w:color w:val="auto"/>
                <w:sz w:val="24"/>
                <w:szCs w:val="24"/>
                <w:highlight w:val="none"/>
                <w:u w:val="none"/>
                <w:lang w:val="en-US" w:eastAsia="zh-CN"/>
              </w:rPr>
              <w:t>。</w:t>
            </w:r>
          </w:p>
        </w:tc>
      </w:tr>
    </w:tbl>
    <w:p w14:paraId="465C6132">
      <w:pPr>
        <w:spacing w:line="120" w:lineRule="auto"/>
        <w:jc w:val="left"/>
        <w:rPr>
          <w:rFonts w:hint="eastAsia" w:ascii="仿宋" w:hAnsi="仿宋" w:eastAsia="仿宋" w:cs="仿宋"/>
          <w:color w:val="auto"/>
          <w:sz w:val="27"/>
        </w:rPr>
      </w:pPr>
    </w:p>
    <w:p w14:paraId="4A8B7584">
      <w:pPr>
        <w:pStyle w:val="5"/>
        <w:jc w:val="center"/>
        <w:rPr>
          <w:rFonts w:hint="eastAsia" w:ascii="仿宋" w:hAnsi="仿宋" w:eastAsia="仿宋" w:cs="仿宋"/>
          <w:b/>
          <w:color w:val="auto"/>
          <w:sz w:val="27"/>
        </w:rPr>
      </w:pPr>
      <w:r>
        <w:rPr>
          <w:rFonts w:hint="eastAsia" w:ascii="仿宋" w:hAnsi="仿宋" w:eastAsia="仿宋" w:cs="仿宋"/>
          <w:color w:val="auto"/>
        </w:rPr>
        <w:br w:type="page"/>
      </w:r>
      <w:r>
        <w:rPr>
          <w:rFonts w:hint="eastAsia" w:ascii="仿宋" w:hAnsi="仿宋" w:eastAsia="仿宋" w:cs="仿宋"/>
          <w:b/>
          <w:color w:val="auto"/>
          <w:sz w:val="32"/>
          <w:szCs w:val="32"/>
        </w:rPr>
        <w:t xml:space="preserve">附录7 </w:t>
      </w:r>
      <w:r>
        <w:rPr>
          <w:rFonts w:hint="eastAsia" w:ascii="仿宋" w:hAnsi="仿宋" w:eastAsia="仿宋" w:cs="仿宋"/>
          <w:b/>
          <w:bCs/>
          <w:color w:val="auto"/>
          <w:w w:val="95"/>
          <w:sz w:val="32"/>
          <w:szCs w:val="32"/>
        </w:rPr>
        <w:t>资格审查条件（主要机械设备和试验检测设备最低要求）</w:t>
      </w:r>
    </w:p>
    <w:p w14:paraId="1D983EB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表仅适用于特别复杂的特大桥梁和特长隧道项目主体工程以及其他有特殊要求的工程。对主要机械设备和试验检测设备的最低要求，由招标人在满足国家相关法律法规前提下，根据招标项目具体特点和实际情况确定。</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7"/>
        <w:gridCol w:w="1830"/>
        <w:gridCol w:w="1586"/>
        <w:gridCol w:w="3782"/>
      </w:tblGrid>
      <w:tr w14:paraId="09297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7" w:type="dxa"/>
            <w:vAlign w:val="center"/>
          </w:tcPr>
          <w:p w14:paraId="4A7368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设备名称</w:t>
            </w:r>
          </w:p>
        </w:tc>
        <w:tc>
          <w:tcPr>
            <w:tcW w:w="1829" w:type="dxa"/>
            <w:vAlign w:val="center"/>
          </w:tcPr>
          <w:p w14:paraId="7BE8F8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规格、功率及容量</w:t>
            </w:r>
          </w:p>
        </w:tc>
        <w:tc>
          <w:tcPr>
            <w:tcW w:w="1585" w:type="dxa"/>
            <w:vAlign w:val="center"/>
          </w:tcPr>
          <w:p w14:paraId="1AEBE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单位</w:t>
            </w:r>
          </w:p>
        </w:tc>
        <w:tc>
          <w:tcPr>
            <w:tcW w:w="3781" w:type="dxa"/>
            <w:vAlign w:val="center"/>
          </w:tcPr>
          <w:p w14:paraId="73F9E8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最低数量要求</w:t>
            </w:r>
          </w:p>
        </w:tc>
      </w:tr>
      <w:tr w14:paraId="37642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7" w:type="dxa"/>
            <w:vAlign w:val="center"/>
          </w:tcPr>
          <w:p w14:paraId="0171ECD2">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w:t>
            </w:r>
            <w:r>
              <w:rPr>
                <w:rFonts w:hint="eastAsia" w:ascii="仿宋" w:hAnsi="仿宋" w:eastAsia="仿宋" w:cs="仿宋"/>
                <w:b/>
                <w:color w:val="auto"/>
                <w:sz w:val="24"/>
                <w:u w:val="single"/>
              </w:rPr>
              <w:t xml:space="preserve">       </w:t>
            </w:r>
          </w:p>
        </w:tc>
        <w:tc>
          <w:tcPr>
            <w:tcW w:w="1829" w:type="dxa"/>
            <w:vAlign w:val="center"/>
          </w:tcPr>
          <w:p w14:paraId="3AC110EB">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w:t>
            </w:r>
            <w:r>
              <w:rPr>
                <w:rFonts w:hint="eastAsia" w:ascii="仿宋" w:hAnsi="仿宋" w:eastAsia="仿宋" w:cs="仿宋"/>
                <w:b/>
                <w:color w:val="auto"/>
                <w:sz w:val="24"/>
                <w:u w:val="single"/>
              </w:rPr>
              <w:t xml:space="preserve">     </w:t>
            </w:r>
          </w:p>
        </w:tc>
        <w:tc>
          <w:tcPr>
            <w:tcW w:w="1585" w:type="dxa"/>
            <w:vAlign w:val="center"/>
          </w:tcPr>
          <w:p w14:paraId="5C3AAB2B">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w:t>
            </w:r>
            <w:r>
              <w:rPr>
                <w:rFonts w:hint="eastAsia" w:ascii="仿宋" w:hAnsi="仿宋" w:eastAsia="仿宋" w:cs="仿宋"/>
                <w:b/>
                <w:color w:val="auto"/>
                <w:sz w:val="24"/>
                <w:u w:val="single"/>
              </w:rPr>
              <w:t xml:space="preserve">   </w:t>
            </w:r>
          </w:p>
        </w:tc>
        <w:tc>
          <w:tcPr>
            <w:tcW w:w="3781" w:type="dxa"/>
            <w:vAlign w:val="center"/>
          </w:tcPr>
          <w:p w14:paraId="3BDA3B8D">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lang w:val="en-US" w:eastAsia="zh-CN"/>
              </w:rPr>
              <w:t>/</w:t>
            </w:r>
            <w:r>
              <w:rPr>
                <w:rFonts w:hint="eastAsia" w:ascii="仿宋" w:hAnsi="仿宋" w:eastAsia="仿宋" w:cs="仿宋"/>
                <w:b/>
                <w:color w:val="auto"/>
                <w:sz w:val="24"/>
                <w:u w:val="single"/>
              </w:rPr>
              <w:t xml:space="preserve">    </w:t>
            </w:r>
          </w:p>
        </w:tc>
      </w:tr>
    </w:tbl>
    <w:p w14:paraId="0E1B3242">
      <w:pPr>
        <w:rPr>
          <w:rFonts w:hint="eastAsia" w:ascii="仿宋" w:hAnsi="仿宋" w:eastAsia="仿宋" w:cs="仿宋"/>
          <w:color w:val="auto"/>
          <w:sz w:val="27"/>
        </w:rPr>
      </w:pPr>
      <w:r>
        <w:rPr>
          <w:rFonts w:hint="eastAsia" w:ascii="仿宋" w:hAnsi="仿宋" w:eastAsia="仿宋" w:cs="仿宋"/>
          <w:color w:val="auto"/>
          <w:sz w:val="27"/>
        </w:rPr>
        <w:br w:type="page"/>
      </w:r>
    </w:p>
    <w:p w14:paraId="5196A2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1. 总则</w:t>
      </w:r>
    </w:p>
    <w:p w14:paraId="5D8518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 项目概况</w:t>
      </w:r>
    </w:p>
    <w:p w14:paraId="7EAAD3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1.1.1 根据《中华人民共和国招标投标法》《中华人民共和国招标投标法实施条例》《公路工程建设项目招标投标管理办法》等有关法律、法规和规章的规定，本招标项目已具备招标条件，现对本标段施工进行招标。</w:t>
      </w:r>
    </w:p>
    <w:p w14:paraId="532A21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1.1.2 本招标项目招标人：见投标人须知前附表。</w:t>
      </w:r>
    </w:p>
    <w:p w14:paraId="5820B9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1.1.3 本标段招标代理机构：见投标人须知前附表。</w:t>
      </w:r>
    </w:p>
    <w:p w14:paraId="74453A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1.1.4 本招标项目名称：见投标人须知前附表。</w:t>
      </w:r>
    </w:p>
    <w:p w14:paraId="659498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1.1.5 本标段建设地点：见投标人须知前附表。</w:t>
      </w:r>
    </w:p>
    <w:p w14:paraId="636E06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1.2 招标项目的资金来源和落实情况 </w:t>
      </w:r>
    </w:p>
    <w:p w14:paraId="5A680E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1.2.1 资金来源及比例：见投标人须知前附表。</w:t>
      </w:r>
    </w:p>
    <w:p w14:paraId="01A4CC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1.2.2 资金落实情况：见投标人须知前附表。</w:t>
      </w:r>
    </w:p>
    <w:p w14:paraId="26D9AD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1.3 招标范围、计划工期、质量要求和安全目标</w:t>
      </w:r>
    </w:p>
    <w:p w14:paraId="0E1195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1.3.1 招标范围：见投标人须知前附表。</w:t>
      </w:r>
    </w:p>
    <w:p w14:paraId="111BEC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1.3.2 本标段的计划工期：见投标人须知前附表。</w:t>
      </w:r>
    </w:p>
    <w:p w14:paraId="4B1DF5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1.3.3 本标段的质量要求：见投标人须知前附表。</w:t>
      </w:r>
    </w:p>
    <w:p w14:paraId="6C5814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1.3.4 本标段的安全目标：见投标人须知前附表。</w:t>
      </w:r>
    </w:p>
    <w:p w14:paraId="3CA64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1.4 投标人资格要求</w:t>
      </w:r>
    </w:p>
    <w:p w14:paraId="69B46E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1.4.1 投标人应具备承担本标段的资质条件、能力和信誉。</w:t>
      </w:r>
    </w:p>
    <w:p w14:paraId="50577F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（1）资质最低要求：见投标人须知前附表；</w:t>
      </w:r>
    </w:p>
    <w:p w14:paraId="3AE57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（2）财务最低要求：见投标人须知前附表；</w:t>
      </w:r>
    </w:p>
    <w:p w14:paraId="3B118D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（3）业绩最低要求：见投标人须知前附表；</w:t>
      </w:r>
    </w:p>
    <w:p w14:paraId="299644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（4）信誉最低要求：见投标人须知前附表；</w:t>
      </w:r>
    </w:p>
    <w:p w14:paraId="6CA6CA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（5）项目经理和项目总工最低要求：见投标人须知前附表； </w:t>
      </w:r>
    </w:p>
    <w:p w14:paraId="6D9005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（6）其他要求：见投标人须知前附表。</w:t>
      </w:r>
    </w:p>
    <w:p w14:paraId="69996B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需要提交的相关证明材料见本章第3.5款的规定。</w:t>
      </w:r>
    </w:p>
    <w:p w14:paraId="631A15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1.4.2 投标人须知前附表规定接受联合体投标的，联合体除应符合本章第1.4.1项和投标人须知前附表的要求外，还应遵守以下规定：</w:t>
      </w:r>
    </w:p>
    <w:p w14:paraId="1AAFEF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（1）联合体各方应按招标文件提供的格式签订联合体协议书，明确联合体牵头人和各方权利义务，并承诺就中标项目向招标人承担连带责任；</w:t>
      </w:r>
    </w:p>
    <w:p w14:paraId="7AA9AD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（2）由同一专业的单位组成的联合体，按照资质等级较低的单位确定资质等级；</w:t>
      </w:r>
    </w:p>
    <w:p w14:paraId="732959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（3）联合体各方不得再以自己名义单独或参加其他联合体在同一标段中投标；</w:t>
      </w:r>
    </w:p>
    <w:p w14:paraId="7CEBA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60F888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（5）尽管委任了联合体牵头人，但联合体各成员在投标、签订合同与履行合同过程中，仍负有连带的和各自的法律责任。</w:t>
      </w:r>
    </w:p>
    <w:p w14:paraId="69C964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1.4.3 投标人（包括联合体各成员）不得与本标段相关单位存在下列关联关系：</w:t>
      </w:r>
    </w:p>
    <w:p w14:paraId="05ED9B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（1）为招标人不具有独立法人资格的附属机构（单位）；</w:t>
      </w:r>
    </w:p>
    <w:p w14:paraId="7EBB80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（2）与招标人存在利害关系且可能影响招标公正性；</w:t>
      </w:r>
    </w:p>
    <w:p w14:paraId="062B8F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（3）与本标段的其他投标人同为一个单位负责人；</w:t>
      </w:r>
    </w:p>
    <w:p w14:paraId="7B3C82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（4）与本标段的其他投标人存在控股、管理关系；</w:t>
      </w:r>
    </w:p>
    <w:p w14:paraId="46E652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（5）为本标段前期准备提供设计或咨询服务的法人或其任何附属机构（单位）；</w:t>
      </w:r>
    </w:p>
    <w:p w14:paraId="1B99DB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（6）为本标段的监理人；</w:t>
      </w:r>
    </w:p>
    <w:p w14:paraId="7E0C83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（7）为本标段的代建人；</w:t>
      </w:r>
    </w:p>
    <w:p w14:paraId="09DA4E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（8）为本标段的招标代理机构；</w:t>
      </w:r>
    </w:p>
    <w:p w14:paraId="5A5F1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（9）与本标段的监理人或代建人或招标代理机构同为一个法定代表人；</w:t>
      </w:r>
    </w:p>
    <w:p w14:paraId="64BBEE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（10）与本标段的监理人或代建人或招标代理机构存在控股或参股关系；</w:t>
      </w:r>
    </w:p>
    <w:p w14:paraId="38087A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（11）法律法规或投标人须知前附表规定的其他情形。</w:t>
      </w:r>
    </w:p>
    <w:p w14:paraId="2B6297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1.4.4 投标人（包括联合体各成员）不得存在下列不良状况或不良信用记录：</w:t>
      </w:r>
    </w:p>
    <w:p w14:paraId="34132F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（1）被省级及以上交通运输主管部门取消招标项目所在地的投标资格且处于有效期内；</w:t>
      </w:r>
    </w:p>
    <w:p w14:paraId="3B3AC2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（2）被责令停业，暂扣或吊销执照，或吊销资质证书；</w:t>
      </w:r>
    </w:p>
    <w:p w14:paraId="12CA76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（3）进入清算程序，或被宣告破产，或其他丧失履约能力的情形；</w:t>
      </w:r>
    </w:p>
    <w:p w14:paraId="11E3E1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（4）在国家企业信用信息公示系统（http://www.gsxt.gov.cn/）中被列入严重违法失信企业名单；</w:t>
      </w:r>
    </w:p>
    <w:p w14:paraId="255E69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（5）在“信用中国”网站（http://www.creditchina.gov.cn/）中被列入失信被执行人；</w:t>
      </w:r>
    </w:p>
    <w:p w14:paraId="16C486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（6）投标人或其法定代表人、拟委任的项目经理在近三年内被人民法院生效判决或裁定认定为行贿犯罪的；</w:t>
      </w:r>
    </w:p>
    <w:p w14:paraId="6C636F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（7）法律法规或投标人须知前附表规定的其他情形。</w:t>
      </w:r>
    </w:p>
    <w:p w14:paraId="1631A0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1.4.5 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14:paraId="10B9C4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1.5 费用承担</w:t>
      </w:r>
    </w:p>
    <w:p w14:paraId="5F7241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投标人准备和参加投标活动发生的费用自理。</w:t>
      </w:r>
    </w:p>
    <w:p w14:paraId="760E14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1.6 保密</w:t>
      </w:r>
    </w:p>
    <w:p w14:paraId="34CAC6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参与招标投标活动的各方应对招标文件和投标文件中的商业和技术等秘密保密，否则应承担相应的法律责任。</w:t>
      </w:r>
    </w:p>
    <w:p w14:paraId="49DBF5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1.7 语言文字</w:t>
      </w:r>
    </w:p>
    <w:p w14:paraId="591881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招标投标文件使用的语言文字为中文。专用术语使用外文的，应附有中文注释。</w:t>
      </w:r>
    </w:p>
    <w:p w14:paraId="553FAB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1.8 计量单位</w:t>
      </w:r>
    </w:p>
    <w:p w14:paraId="228A04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所有计量均采用中华人民共和国法定计量单位。</w:t>
      </w:r>
    </w:p>
    <w:p w14:paraId="063AA4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1.9 踏勘现场</w:t>
      </w:r>
    </w:p>
    <w:p w14:paraId="7D3B5B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14:paraId="65C80D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1.9.2 投标人踏勘现场发生的费用自理。</w:t>
      </w:r>
    </w:p>
    <w:p w14:paraId="256E35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1.9.3 除招标人的原因外，投标人自行负责在踏勘现场中所发生的人员伤亡和财产损失。</w:t>
      </w:r>
    </w:p>
    <w:p w14:paraId="260DE7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1.9.4 招标人在踏勘现场中介绍的工程场地和相关的周边环境情况，供投标人在编制投标文件时参考，招标人不对投标人据此作出的判断和决策负责。</w:t>
      </w:r>
    </w:p>
    <w:p w14:paraId="27C5DC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09A0E8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1.10 投标预备会</w:t>
      </w:r>
    </w:p>
    <w:p w14:paraId="3140AD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1.10.1 第一章“招标公告”规定召开投标预备会的，招标人按规定的时间和地点召开投标预备会，澄清投标人提出的问题。</w:t>
      </w:r>
    </w:p>
    <w:p w14:paraId="1C0E98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1.10.2 投标人应按投标人须知前附表规定的时间和形式将提出的问题送达招标人，以便招标人在会议期间澄清。</w:t>
      </w:r>
    </w:p>
    <w:p w14:paraId="38E62B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1.10.3 投标预备会后，招标人将对投标人所提问题的澄清，以本章第2.2款规定的形式通知所有下载招标文件的投标人。该澄清内容为招标文件的组成部分。</w:t>
      </w:r>
    </w:p>
    <w:p w14:paraId="54785F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1.11 分包</w:t>
      </w:r>
    </w:p>
    <w:p w14:paraId="2A5CE9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1.11.1 投标人拟在中标后将中标项目的部分非主体、非关键性工作进行分包的，应符合以下规定：</w:t>
      </w:r>
    </w:p>
    <w:p w14:paraId="1734B2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（1）分包内容要求：允许分包的工程范围仅限于非关键性工程或适合专业化队伍施工的专项工程。招标人允许分包或不允许分包的专项工程（如有）应在投标人须知前附表中载明。</w:t>
      </w:r>
    </w:p>
    <w:p w14:paraId="0C9A20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（2）接受分包的第三人资格要求：分包人的资格能力应与其分包工程的标准和规模相适应，且具备投标人须知前附表中规定的资格条件。</w:t>
      </w:r>
    </w:p>
    <w:p w14:paraId="49BEA9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（3）其他要求：投标人如有分包计划，应按第九章“投标文件格式”的要求填写“拟分包项目情况表”，明确拟分包的工程及规模，且投标人中标后的分包应满足合同条款第4.3款的相关要求。</w:t>
      </w:r>
    </w:p>
    <w:p w14:paraId="7B3A8C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1.11.2 中标人不得向他人转让中标项目，接受分包的人不得再次分包。中标人应就分包项目向招标人负责，接受分包的人就分包项目承担连带责任。</w:t>
      </w:r>
    </w:p>
    <w:p w14:paraId="58EFE4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1.12 响应和偏差</w:t>
      </w:r>
    </w:p>
    <w:p w14:paraId="331F3D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1.12.1 投标文件偏离招标文件某些要求，视为投标文件存在偏差。偏差包括重大偏差和细微偏差。</w:t>
      </w:r>
    </w:p>
    <w:p w14:paraId="1A2091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1.12.2 投标文件应对招标文件的实质性要求和条件作出满足性或更有利于招标人的响应，否则，视为投标文件存在重大偏差，投标人的投标将被否决。</w:t>
      </w:r>
    </w:p>
    <w:p w14:paraId="6AF178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投标文件存在第三章“评标办法”中所列任一否决投标情形的，均属于存在重大偏差。</w:t>
      </w:r>
    </w:p>
    <w:p w14:paraId="066170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1.12.3 投标文件中的下列偏差为细微偏差：</w:t>
      </w:r>
    </w:p>
    <w:p w14:paraId="0CFC44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在按照第三章“评标办法”的规定对投标价进行算术性错误修正及其他错误修正后，最终投标报价未超过最高投标限价（如有）的情况下，出现第三章“评标办法”规定的算术性错误和投标报价的其他错误；</w:t>
      </w:r>
    </w:p>
    <w:p w14:paraId="3926D9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（2）施工组织设计（含关键工程技术方案）和项目管理机构不够完善；</w:t>
      </w:r>
    </w:p>
    <w:p w14:paraId="441BC4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（3）投标文件页码不连续、采用活页夹装订、个别文字有遗漏错误等不影响投标文件实质性内容的偏差。</w:t>
      </w:r>
    </w:p>
    <w:p w14:paraId="5BC348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1.12.4 评标委员会对投标文件中的细微偏差按如下规定处理：</w:t>
      </w:r>
    </w:p>
    <w:p w14:paraId="6E9437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（1）对于本章第1.12.3项（1）目所述的细微偏差，按照第三章“评标办法”的规定予以修正并要求投标人进行澄清；</w:t>
      </w:r>
    </w:p>
    <w:p w14:paraId="3EB947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对于本章第1.12.3项（2）目所述的细微偏差，如果采用合理低价法或经评审的最低投标价法评标，应要求投标人对细微偏差进行澄清，只有投标人的澄清文件被评标委员会接受，投标人才能参加评标价的最终评比；</w:t>
      </w:r>
    </w:p>
    <w:p w14:paraId="578CE0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（3）对于本章第1.12.3项（3）目所述的细微偏差，可要求投标人对细微偏差进行澄清。</w:t>
      </w:r>
    </w:p>
    <w:p w14:paraId="339F69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1.12.5 投标人应根据招标文件的要求提供施工组织设计等内容以对招标文件作出响应。</w:t>
      </w:r>
    </w:p>
    <w:p w14:paraId="06FF14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 招标文件</w:t>
      </w:r>
    </w:p>
    <w:p w14:paraId="1449B4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2.1 招标文件的组成</w:t>
      </w:r>
    </w:p>
    <w:p w14:paraId="2272B7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本招标文件包括：</w:t>
      </w:r>
    </w:p>
    <w:p w14:paraId="2D4214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（1）招标公告；</w:t>
      </w:r>
    </w:p>
    <w:p w14:paraId="6B55FC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（2）投标人须知；</w:t>
      </w:r>
    </w:p>
    <w:p w14:paraId="5E5916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（3）评标办法；</w:t>
      </w:r>
    </w:p>
    <w:p w14:paraId="1028E5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（4）合同条款及格式；</w:t>
      </w:r>
    </w:p>
    <w:p w14:paraId="57AB89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（5）工程量清单；</w:t>
      </w:r>
    </w:p>
    <w:p w14:paraId="2303AE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（6）图纸；</w:t>
      </w:r>
    </w:p>
    <w:p w14:paraId="009F51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（7）技术规范；</w:t>
      </w:r>
    </w:p>
    <w:p w14:paraId="5C0698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（8）工程量清单计量规则；</w:t>
      </w:r>
    </w:p>
    <w:p w14:paraId="0EF255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（9）投标文件格式；</w:t>
      </w:r>
    </w:p>
    <w:p w14:paraId="6C2BE7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（10）投标人须知前附表规定的其他资料。</w:t>
      </w:r>
    </w:p>
    <w:p w14:paraId="14ABCA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根据本章第1.10款、第2.2款和第2.3款对招标文件所作的澄清、修改，构成招标文件的组成部分。</w:t>
      </w:r>
    </w:p>
    <w:p w14:paraId="56244B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当招标文件、招标文件的澄清或修改等在同一内容的表述上不一致时，以最后发出的书面文件为准。</w:t>
      </w:r>
    </w:p>
    <w:p w14:paraId="02F0FC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2.2 招标文件的澄清</w:t>
      </w:r>
    </w:p>
    <w:p w14:paraId="11518D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8C8BF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2.2.2 招标文件的澄清以投标人须知前附表规定的形式发出，但不指明澄清问题的来源。澄清发出的时间距本章第4.2.1项规定的投标截止时间不足15日，且澄清内容可能影响投标文件编制的，将相应延长投标截止时间。</w:t>
      </w:r>
    </w:p>
    <w:p w14:paraId="798D9D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2.2.3 投标人按照投标人须知前附表要求及时收悉澄清内容。投标人应注意及时浏览网上发出的澄清，因投标人自身原因未及时获知澄清内容而导致的任何后果将由投标人自行承担。</w:t>
      </w:r>
    </w:p>
    <w:p w14:paraId="406D79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2.2.4 除非招标人认为确有必要答复，否则，招标人有权拒绝回复投标人在本章第2.2.1项规定的时间后提出的任何澄清要求。</w:t>
      </w:r>
    </w:p>
    <w:p w14:paraId="69853E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2.3 招标文件的修改</w:t>
      </w:r>
    </w:p>
    <w:p w14:paraId="1A7B48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2.3.1 招标人以投标人须知前附表规定的形式修改招标文件。修改招标文件的时间距本章第4.2.1项规定的投标截止时间不足15日，且修改内容可能影响投标文件编制的，将相应延长投标截止时间。</w:t>
      </w:r>
    </w:p>
    <w:p w14:paraId="0CD045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2.3.2投标人按照投标人须知前附表要求及时收悉修改内容。投标人应注意及时浏览网上发出的修改，因投标人自身原因未及时获知修改内容而导致的任何后果将由投标人自行承担。</w:t>
      </w:r>
    </w:p>
    <w:p w14:paraId="26445E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2.4 招标文件的异议</w:t>
      </w:r>
    </w:p>
    <w:p w14:paraId="4A943F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投标人或其他利害关系人对招标文件有异议的，应在投标截止时间10日前提出。招标人将在收到异议之日起3日内作出答复；作出答复前，将暂停招标投标活动。提出异议与作出答复均应通过</w:t>
      </w:r>
      <w:r>
        <w:rPr>
          <w:rFonts w:hint="eastAsia" w:ascii="仿宋" w:hAnsi="仿宋" w:eastAsia="仿宋" w:cs="仿宋"/>
          <w:color w:val="auto"/>
          <w:sz w:val="27"/>
        </w:rPr>
        <w:t xml:space="preserve"> 全国公共资源交易平台（四川省.南充市）（网址：http://login.sccin.com/?nanchong）  </w:t>
      </w:r>
      <w:r>
        <w:rPr>
          <w:rFonts w:hint="eastAsia" w:ascii="仿宋" w:hAnsi="仿宋" w:eastAsia="仿宋" w:cs="仿宋"/>
          <w:color w:val="auto"/>
          <w:sz w:val="24"/>
        </w:rPr>
        <w:t>完成。</w:t>
      </w:r>
    </w:p>
    <w:p w14:paraId="7BBD77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3. 投标文件</w:t>
      </w:r>
    </w:p>
    <w:p w14:paraId="413815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3.1</w:t>
      </w:r>
      <w:r>
        <w:rPr>
          <w:rFonts w:hint="eastAsia" w:ascii="仿宋" w:hAnsi="仿宋" w:eastAsia="仿宋" w:cs="仿宋"/>
          <w:color w:val="auto"/>
          <w:sz w:val="27"/>
        </w:rPr>
        <w:t xml:space="preserve">    </w:t>
      </w:r>
      <w:r>
        <w:rPr>
          <w:rFonts w:hint="eastAsia" w:ascii="仿宋" w:hAnsi="仿宋" w:eastAsia="仿宋" w:cs="仿宋"/>
          <w:color w:val="auto"/>
          <w:sz w:val="24"/>
        </w:rPr>
        <w:t>投标文件的组成</w:t>
      </w:r>
    </w:p>
    <w:p w14:paraId="4FFC56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3.1.1 投标文件应采用双信封形式，包括下列内容：</w:t>
      </w:r>
    </w:p>
    <w:p w14:paraId="3557A8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第一个信封（商务及技术文件）：</w:t>
      </w:r>
    </w:p>
    <w:p w14:paraId="23B38B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（1）投标函及投标函附录；</w:t>
      </w:r>
    </w:p>
    <w:p w14:paraId="68021A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（2）授权委托书或法定代表人身份证明；</w:t>
      </w:r>
    </w:p>
    <w:p w14:paraId="0E3EC8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（3）联合体协议书；</w:t>
      </w:r>
    </w:p>
    <w:p w14:paraId="08F094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（4）投标保证金；</w:t>
      </w:r>
    </w:p>
    <w:p w14:paraId="64D278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（5）施工组织设计；</w:t>
      </w:r>
    </w:p>
    <w:p w14:paraId="4475E3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（6）项目管理机构；</w:t>
      </w:r>
    </w:p>
    <w:p w14:paraId="1E8045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（7）拟分包项目情况表；</w:t>
      </w:r>
    </w:p>
    <w:p w14:paraId="0217D0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（8）资格审查资料； </w:t>
      </w:r>
    </w:p>
    <w:p w14:paraId="6C5034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（9）投标人须知前附表规定的其他资料。</w:t>
      </w:r>
    </w:p>
    <w:p w14:paraId="6FC570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第二个信封（报价文件）：</w:t>
      </w:r>
    </w:p>
    <w:p w14:paraId="0837E1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（1）投标函及投标函附录；</w:t>
      </w:r>
    </w:p>
    <w:p w14:paraId="370D551A">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rPr>
        <w:t>（2）已标价工程量清单。</w:t>
      </w:r>
      <w:r>
        <w:rPr>
          <w:rFonts w:hint="eastAsia" w:ascii="仿宋" w:hAnsi="仿宋" w:eastAsia="仿宋" w:cs="仿宋"/>
          <w:color w:val="auto"/>
          <w:sz w:val="27"/>
        </w:rPr>
        <w:t xml:space="preserve"> </w:t>
      </w:r>
      <w:r>
        <w:rPr>
          <w:rFonts w:hint="eastAsia" w:ascii="仿宋" w:hAnsi="仿宋" w:eastAsia="仿宋" w:cs="仿宋"/>
          <w:b/>
          <w:color w:val="auto"/>
          <w:sz w:val="24"/>
          <w:szCs w:val="24"/>
          <w:u w:val="single"/>
        </w:rPr>
        <w:t>PDF版：包括已标价的工程量清单汇总表</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rPr>
        <w:t>清单表</w:t>
      </w:r>
      <w:r>
        <w:rPr>
          <w:rFonts w:hint="eastAsia" w:ascii="仿宋" w:hAnsi="仿宋" w:eastAsia="仿宋" w:cs="仿宋"/>
          <w:b/>
          <w:color w:val="auto"/>
          <w:sz w:val="24"/>
          <w:szCs w:val="24"/>
          <w:u w:val="single"/>
          <w:lang w:val="en-US" w:eastAsia="zh-CN"/>
        </w:rPr>
        <w:t>及</w:t>
      </w:r>
      <w:r>
        <w:rPr>
          <w:rFonts w:hint="eastAsia" w:ascii="仿宋" w:hAnsi="仿宋" w:eastAsia="仿宋" w:cs="仿宋"/>
          <w:b/>
          <w:color w:val="auto"/>
          <w:sz w:val="24"/>
          <w:szCs w:val="24"/>
          <w:u w:val="single"/>
        </w:rPr>
        <w:t>预算报表加盖全国（一级或二级）造价工程师</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lang w:val="en-US" w:eastAsia="zh-CN"/>
        </w:rPr>
        <w:t>交通运输工程</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lang w:val="en-US" w:eastAsia="zh-CN"/>
        </w:rPr>
        <w:t>执业</w:t>
      </w:r>
      <w:r>
        <w:rPr>
          <w:rFonts w:hint="eastAsia" w:ascii="仿宋" w:hAnsi="仿宋" w:eastAsia="仿宋" w:cs="仿宋"/>
          <w:b/>
          <w:color w:val="auto"/>
          <w:sz w:val="24"/>
          <w:szCs w:val="24"/>
          <w:u w:val="single"/>
        </w:rPr>
        <w:t>章或交通运输部公路工程造价人员</w:t>
      </w:r>
      <w:r>
        <w:rPr>
          <w:rFonts w:hint="eastAsia" w:ascii="仿宋" w:hAnsi="仿宋" w:eastAsia="仿宋" w:cs="仿宋"/>
          <w:b/>
          <w:color w:val="auto"/>
          <w:sz w:val="24"/>
          <w:szCs w:val="24"/>
          <w:u w:val="single"/>
          <w:lang w:val="en-US" w:eastAsia="zh-CN"/>
        </w:rPr>
        <w:t>执业</w:t>
      </w:r>
      <w:r>
        <w:rPr>
          <w:rFonts w:hint="eastAsia" w:ascii="仿宋" w:hAnsi="仿宋" w:eastAsia="仿宋" w:cs="仿宋"/>
          <w:b/>
          <w:color w:val="auto"/>
          <w:sz w:val="24"/>
          <w:szCs w:val="24"/>
          <w:u w:val="single"/>
        </w:rPr>
        <w:t>章（甲级或乙级）</w:t>
      </w:r>
    </w:p>
    <w:p w14:paraId="105AD7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投标人在评标过程中作出的符合法律法规和招标文件规定的澄清确认，构成投标文件的组成部分。</w:t>
      </w:r>
    </w:p>
    <w:p w14:paraId="3F71CC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3.1.2 投标人须知前附表规定不接受联合体投标的，或投标人没有组成联合体的，投标文件不包括本章第3.1.1（3）目所指的联合体协议书。 </w:t>
      </w:r>
    </w:p>
    <w:p w14:paraId="469785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3.1.3 投标人须知前附表未要求提交投标保证金的，投标文件不包括本章第3.1.1（4）目所指的投标保证金。</w:t>
      </w:r>
    </w:p>
    <w:p w14:paraId="1CA8A4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3.2 投标报价 </w:t>
      </w:r>
    </w:p>
    <w:p w14:paraId="159492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3.2.1 投标报价应包括国家规定的增值税税金，除投标人须知前附表另有规定外，增值税税金按一般计税方法计算。投标人应按第九章“投标文件格式”的要求在投标函中进行报价并填写工程量清单相应表格。</w:t>
      </w:r>
    </w:p>
    <w:p w14:paraId="60CF21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本项目招标采用工程量固化清单，招标人将工程量固化清单电子文件上传至招标文件规定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2EE8DE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必须严格遵循工程量固化清单电子文件中的数据、格式及运算定义，并将已填写完毕的投标工程量清单电子文件单独拷入光盘（或U盘）中密封在投标文件内一并交回。严禁投标人修改工程量固化清单电子文件中的数据、格式及运算定义。</w:t>
      </w:r>
    </w:p>
    <w:p w14:paraId="3024D5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投标人根据招标人提供的工程量固化清单电子文件填报完成并打印的投标工程量清单中的投标报价和投标函大写金额报价应一致，如果报价金额出现差异，按照评标办法的规定进行修正。</w:t>
      </w:r>
    </w:p>
    <w:p w14:paraId="30193F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3.2.2 投标人应充分了解本项目的总体情况以及影响投标报价的其他要素。</w:t>
      </w:r>
    </w:p>
    <w:p w14:paraId="5CE462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3.2.3 本项目的报价方式见投标人须知前附表。投标人在投标截止时间前修改投标函中的投标总报价，应同时修改投标文件“已标价工程量清单”中的相应报价。此修改须符合本章第4.3款的有关要求。</w:t>
      </w:r>
    </w:p>
    <w:p w14:paraId="3B746C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3.2.4 投标人如果发现工程量清单中的数量与图纸中数量不一致时，应立即通知招标人核查，除非招标人以书面方式予以更正，否则，应以工程量清单中列出的数量为准。</w:t>
      </w:r>
    </w:p>
    <w:p w14:paraId="65C091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3.2.5 </w:t>
      </w:r>
      <w:r>
        <w:rPr>
          <w:rFonts w:hint="eastAsia" w:ascii="仿宋" w:hAnsi="仿宋" w:eastAsia="仿宋" w:cs="仿宋"/>
          <w:color w:val="auto"/>
          <w:sz w:val="27"/>
        </w:rPr>
        <w:t xml:space="preserve"> </w:t>
      </w:r>
      <w:r>
        <w:rPr>
          <w:rFonts w:hint="eastAsia" w:ascii="仿宋" w:hAnsi="仿宋" w:eastAsia="仿宋" w:cs="仿宋"/>
          <w:color w:val="auto"/>
          <w:sz w:val="24"/>
        </w:rPr>
        <w:t>投标人应根据交通运输部《公路水运工程安全生产监督管理办法》第二十一条、财政部安监总局《企业安全生产费用提取和使用管理办法》及投标人须知前附表3.2.8“安全生产费作为非竞争性部分报价”的规定，在投标总价中计入安全生产费用，安全生产费用应符合合同条款第9.2.5项的规定。工程量清单第100章内列有上述安全生产费的支付子目，由投标人按招标文件的规定填写总额价。使用工程量固化清单招标的，由招标人在清单100章内固化合价栏，投标人填入其他单价项后与之自动汇总计算，不得缺项。</w:t>
      </w:r>
    </w:p>
    <w:p w14:paraId="31365F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3.2.6</w:t>
      </w:r>
      <w:r>
        <w:rPr>
          <w:rFonts w:hint="eastAsia" w:ascii="仿宋" w:hAnsi="仿宋" w:eastAsia="仿宋" w:cs="仿宋"/>
          <w:color w:val="auto"/>
          <w:sz w:val="27"/>
        </w:rPr>
        <w:t xml:space="preserve"> </w:t>
      </w:r>
      <w:r>
        <w:rPr>
          <w:rFonts w:hint="eastAsia" w:ascii="仿宋" w:hAnsi="仿宋" w:eastAsia="仿宋" w:cs="仿宋"/>
          <w:color w:val="auto"/>
          <w:sz w:val="24"/>
        </w:rPr>
        <w:t>除投标人须知前附表另有规定外，招标人不接受调价函。</w:t>
      </w:r>
    </w:p>
    <w:p w14:paraId="3760A3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合同实施期间将按此权重进行调价。</w:t>
      </w:r>
    </w:p>
    <w:p w14:paraId="0C17B6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3.2.8 招标人设有最高投标限价的，投标人的投标报价不得超过最高投标限价，最高投标限价在投标人须知前附表中载明。</w:t>
      </w:r>
    </w:p>
    <w:p w14:paraId="6CAFA7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3.2.9 投标报价的其他要求见投标人须知前附表。</w:t>
      </w:r>
    </w:p>
    <w:p w14:paraId="755022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3.3 投标有效期</w:t>
      </w:r>
    </w:p>
    <w:p w14:paraId="7F4B98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3.3.1 除投标人须知前附表另有规定外，投标有效期为90日。</w:t>
      </w:r>
    </w:p>
    <w:p w14:paraId="1A7073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3.3.2 在投标有效期内，投标人撤销投标文件的，应承担招标文件和法律规定的责任。</w:t>
      </w:r>
    </w:p>
    <w:p w14:paraId="1BDA61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3.3.3 出现特殊情况需要延长投标有效期的，招标人以书面形式通知所有投标人延长投标有效期。投标人应予以书面答复，同意延长的，应相应延长其投标保证金的有效期，但不得要求或被允许修改其投标文件。</w:t>
      </w:r>
    </w:p>
    <w:p w14:paraId="7F87DB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3.4</w:t>
      </w:r>
      <w:r>
        <w:rPr>
          <w:rFonts w:hint="eastAsia" w:ascii="仿宋" w:hAnsi="仿宋" w:eastAsia="仿宋" w:cs="仿宋"/>
          <w:color w:val="auto"/>
          <w:sz w:val="27"/>
        </w:rPr>
        <w:t xml:space="preserve">    </w:t>
      </w:r>
      <w:r>
        <w:rPr>
          <w:rFonts w:hint="eastAsia" w:ascii="仿宋" w:hAnsi="仿宋" w:eastAsia="仿宋" w:cs="仿宋"/>
          <w:color w:val="auto"/>
          <w:sz w:val="24"/>
        </w:rPr>
        <w:t xml:space="preserve"> 投标保证金    </w:t>
      </w:r>
    </w:p>
    <w:p w14:paraId="31F1BA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 xml:space="preserve"> 3.4.1投标人在递交投标文件的同时，应按投标人须知前附表规定的金额、形式和第九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243144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 xml:space="preserve"> 3.4.2 投标人不按本章第3.4.1项要求提交投标保证金的，评标委员会将否决其投标。</w:t>
      </w:r>
    </w:p>
    <w:p w14:paraId="05FFCB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 xml:space="preserve"> 3.4.3招标人最迟将在中标通知书发出后5日内向中标候选人以外的其他投标人退还投标保证金，与中标人签订合同后5日内向中标人和其他中标候选人退还投标保证金。</w:t>
      </w:r>
    </w:p>
    <w:p w14:paraId="3D894D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无论采取何种形式的投标保证金，投标保证金有效期均应与投标有效期一致。招标人如果按本章第3.3.3项的规定延长了投标有效期，则投标保证金的有效期也相应延长。</w:t>
      </w:r>
    </w:p>
    <w:p w14:paraId="367EEE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3.4.2 投标人不按本章第3.4.1项要求提交投标保证金的，评标委员会将否决其投标。</w:t>
      </w:r>
    </w:p>
    <w:p w14:paraId="1B6FC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3.4.3 招标人最迟将在中标通知书发出后5日内向中标候选人以外的其他投标人退还投标保证金，与中标人签订合同后5日内向中标人和其他中标候选人退还投标保证金。</w:t>
      </w:r>
    </w:p>
    <w:p w14:paraId="5A348D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3.4.4 有下列情形之一的，投标保证金将不予退还：</w:t>
      </w:r>
    </w:p>
    <w:p w14:paraId="069E8F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（1）投标人在投标有效期内撤销投标文件；</w:t>
      </w:r>
    </w:p>
    <w:p w14:paraId="28D887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（2）中标人在收到中标通知书后，无正当理由不与招标人订立合同，在签订合同时向招标人提出附加条件，或不按照招标文件要求提交履约保证金；</w:t>
      </w:r>
    </w:p>
    <w:p w14:paraId="1A9C6A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（3）发生投标人须知前附表规定的其他可以不予退还投标保证金的情形。</w:t>
      </w:r>
    </w:p>
    <w:p w14:paraId="6F6451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w:t>
      </w:r>
      <w:r>
        <w:rPr>
          <w:rFonts w:hint="eastAsia" w:ascii="仿宋" w:hAnsi="仿宋" w:eastAsia="仿宋" w:cs="仿宋"/>
          <w:color w:val="auto"/>
          <w:sz w:val="27"/>
        </w:rPr>
        <w:t xml:space="preserve">    </w:t>
      </w:r>
      <w:r>
        <w:rPr>
          <w:rFonts w:hint="eastAsia" w:ascii="仿宋" w:hAnsi="仿宋" w:eastAsia="仿宋" w:cs="仿宋"/>
          <w:color w:val="auto"/>
          <w:sz w:val="24"/>
        </w:rPr>
        <w:t xml:space="preserve"> 资格审查资料</w:t>
      </w:r>
    </w:p>
    <w:p w14:paraId="2EFED3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除投标人须知前附表另有规定外，投标人应按下列规定提供资格审查资料，以证明其满足本章第1.4款规定的资质、财务、业绩、信誉等要求。</w:t>
      </w:r>
    </w:p>
    <w:p w14:paraId="00933F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3.5.1 “投标人基本情况表”应附证明材料要求：见投标人须知前附表。</w:t>
      </w:r>
    </w:p>
    <w:p w14:paraId="4E3F5B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3.5.2 “财务状况表”应附证明材料要求：见投标人须知前附表。具体年份要求见投标人须知前附表，投标人的成立时间少于投标人须知前附表规定年份的，指成立以来的财务状况表。</w:t>
      </w:r>
    </w:p>
    <w:p w14:paraId="3535AD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3.5.3 “近年完成的类似项目” 应附证明材料要求：见投标人须知前附表。</w:t>
      </w:r>
    </w:p>
    <w:p w14:paraId="61F92C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如投标人未提供相关项目证明材料或相关证明材料中的信息无法证实投标人满足招标文件规定的资格审查条件（业绩最低要求）,则该项目业绩不予认定。</w:t>
      </w:r>
    </w:p>
    <w:p w14:paraId="503E8F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3.5.4 “投标人的信誉情况表”应附证明材料要求：见投标人须知前附表。</w:t>
      </w:r>
    </w:p>
    <w:p w14:paraId="39D9B4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3.5.5 “拟委任的主要人员资历表” 应附证明材料要求：见投标人须知前附表。</w:t>
      </w:r>
    </w:p>
    <w:p w14:paraId="14378F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如投标人未提供相关业绩证明材料或相关业绩证明材料中的信息无法证实投标人满足招标文件规定的资格审查条件（主要人员最低要求）,则该业绩不予认定。</w:t>
      </w:r>
    </w:p>
    <w:p w14:paraId="62A062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如拟委任的主要人员：项目经理、项目总工目前仍在其他项目上任职， 则投标人在投标函中应承诺可以从该项目撤离。</w:t>
      </w:r>
    </w:p>
    <w:p w14:paraId="42CCFE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3.5.6 “拟委任的其他管理和技术人员资历表”（如有）应填报满足投标人须知前附表对应附录规定的其他主要人员的相关信息。“拟委任的其他管理和技术人员资历表”（如有）中相关人员应附证明材料要求：见投标人须知前附表。</w:t>
      </w:r>
    </w:p>
    <w:p w14:paraId="7F5059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3.5.7 “拟投入本标段的主要施工机械表”“拟配备本标段的主要材料试验、测量、质检仪器设备表”（如有）应填报满足投标人须知前附表对应附录规定的机械设备和试验检测设备。</w:t>
      </w:r>
    </w:p>
    <w:p w14:paraId="19CE93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3.5.8 投标人须知前附表规定接受联合体投标的，本章第3.5.1项至第3.5.7项规定的表格和资料应包括联合体各方相关情况。</w:t>
      </w:r>
    </w:p>
    <w:p w14:paraId="0C9E69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3.5.9  除合同条款约定的特殊情形外，投标人在投标文件中填报的项目经理和项目总工不允许更换。</w:t>
      </w:r>
    </w:p>
    <w:p w14:paraId="7DCA94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3.5.10  投标人在投标文件中填报的资质、业绩、主要人员资历和目前在岗情况等信息，应与其在交通运输主管部门“公路建设市场信用信息管理系统”上填报并发布的相关信息一致，信用等级信息应以“信用交通·四川”上查询结果为准。投标人应根据本单位实际情况及时完成相关信息的申报、录入和动态更新，并对相关信息的真实性、完整性和准确性负责。</w:t>
      </w:r>
    </w:p>
    <w:p w14:paraId="7D4279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5334D5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3.6 备选投标方案</w:t>
      </w:r>
    </w:p>
    <w:p w14:paraId="2D3634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3.6.1 除投标人须知前附表规定允许外，投标人不得递交备选投标方案，否则其投标将被否决。</w:t>
      </w:r>
    </w:p>
    <w:p w14:paraId="52A46A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61A0C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3.6.3 投标人提供两个或两个以上投标报价，或在投标文件中提供一个报价，但同时提供两个或两个以上施工组织设计的，视为提供备选方案。</w:t>
      </w:r>
    </w:p>
    <w:p w14:paraId="0CAAF3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3.7 投标文件的编制</w:t>
      </w:r>
    </w:p>
    <w:p w14:paraId="0000D2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3.7.1 投标文件应按第九章“投标文件格式”进行编写，如有必要，可以增加附页，作为投标文件的组成部分。其中，投标函附录在满足招标文件实质性要求的基础上，可以提出比招标文件要求更有利于招标人的承诺。</w:t>
      </w:r>
    </w:p>
    <w:p w14:paraId="00B37B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3.7.2  投标文件应对招标文件有关工期、投标有效期、质量要求、安全目标、技术标准和要求、招标范围等实质性内容作出响应</w:t>
      </w:r>
      <w:r>
        <w:rPr>
          <w:rFonts w:hint="eastAsia" w:ascii="仿宋" w:hAnsi="仿宋" w:eastAsia="仿宋" w:cs="仿宋"/>
          <w:color w:val="auto"/>
          <w:sz w:val="27"/>
        </w:rPr>
        <w:t xml:space="preserve"> </w:t>
      </w:r>
      <w:r>
        <w:rPr>
          <w:rFonts w:hint="eastAsia" w:ascii="仿宋" w:hAnsi="仿宋" w:eastAsia="仿宋" w:cs="仿宋"/>
          <w:color w:val="auto"/>
          <w:sz w:val="24"/>
        </w:rPr>
        <w:t>。</w:t>
      </w:r>
    </w:p>
    <w:p w14:paraId="672A46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投标文件</w:t>
      </w:r>
      <w:r>
        <w:rPr>
          <w:rFonts w:hint="eastAsia" w:ascii="仿宋" w:hAnsi="仿宋" w:eastAsia="仿宋" w:cs="仿宋"/>
          <w:color w:val="auto"/>
          <w:sz w:val="27"/>
        </w:rPr>
        <w:t xml:space="preserve"> </w:t>
      </w:r>
      <w:r>
        <w:rPr>
          <w:rFonts w:hint="eastAsia" w:ascii="仿宋" w:hAnsi="仿宋" w:eastAsia="仿宋" w:cs="仿宋"/>
          <w:color w:val="auto"/>
          <w:sz w:val="24"/>
        </w:rPr>
        <w:t>签字、盖章要求</w:t>
      </w:r>
      <w:r>
        <w:rPr>
          <w:rFonts w:hint="eastAsia" w:ascii="仿宋" w:hAnsi="仿宋" w:eastAsia="仿宋" w:cs="仿宋"/>
          <w:color w:val="auto"/>
          <w:sz w:val="27"/>
        </w:rPr>
        <w:t xml:space="preserve"> </w:t>
      </w:r>
      <w:r>
        <w:rPr>
          <w:rFonts w:hint="eastAsia" w:ascii="仿宋" w:hAnsi="仿宋" w:eastAsia="仿宋" w:cs="仿宋"/>
          <w:color w:val="auto"/>
          <w:sz w:val="24"/>
        </w:rPr>
        <w:t>：</w:t>
      </w:r>
      <w:r>
        <w:rPr>
          <w:rFonts w:hint="eastAsia" w:ascii="仿宋" w:hAnsi="仿宋" w:eastAsia="仿宋" w:cs="仿宋"/>
          <w:color w:val="auto"/>
          <w:sz w:val="27"/>
        </w:rPr>
        <w:t xml:space="preserve"> </w:t>
      </w:r>
      <w:r>
        <w:rPr>
          <w:rFonts w:hint="eastAsia" w:ascii="仿宋" w:hAnsi="仿宋" w:eastAsia="仿宋" w:cs="仿宋"/>
          <w:color w:val="auto"/>
          <w:sz w:val="24"/>
        </w:rPr>
        <w:t>见投标人须知前附表。</w:t>
      </w:r>
    </w:p>
    <w:p w14:paraId="6CDC06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3.7.3  投标文件的制作应满足以下规定：</w:t>
      </w:r>
    </w:p>
    <w:p w14:paraId="0C2ABD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（1）投标文件由投标人使用“电子交易平台”自带的“投标文件制作工具”制作生成。</w:t>
      </w:r>
    </w:p>
    <w:p w14:paraId="08888A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（2）投标文件中证明资料的“原件原色扫描件”均为“原件的扫描件”。</w:t>
      </w:r>
    </w:p>
    <w:p w14:paraId="11CCA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（3）投标文件中的已标价工程量清单数据文件应与招标人提供的工程量清单数据文件格式一致。</w:t>
      </w:r>
    </w:p>
    <w:p w14:paraId="078576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（4）第九章“投标文件格式”中要求盖单的地方应参照《投标人须知前附表》的具体要求。</w:t>
      </w:r>
    </w:p>
    <w:p w14:paraId="778E94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（5）投标文件制作完成后，投标人应使用单位CA数字证书对投标文件进行加密，形成加密的电子投标文件。</w:t>
      </w:r>
    </w:p>
    <w:p w14:paraId="5FAB6A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（6）投标文件制作的具体方法详见“投标文件制作工具”。</w:t>
      </w:r>
    </w:p>
    <w:p w14:paraId="72FBC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3.7.4</w:t>
      </w:r>
      <w:r>
        <w:rPr>
          <w:rFonts w:hint="eastAsia" w:ascii="仿宋" w:hAnsi="仿宋" w:eastAsia="仿宋" w:cs="仿宋"/>
          <w:color w:val="auto"/>
          <w:sz w:val="27"/>
        </w:rPr>
        <w:t xml:space="preserve"> </w:t>
      </w:r>
      <w:r>
        <w:rPr>
          <w:rFonts w:hint="eastAsia" w:ascii="仿宋" w:hAnsi="仿宋" w:eastAsia="仿宋" w:cs="仿宋"/>
          <w:color w:val="auto"/>
          <w:sz w:val="24"/>
        </w:rPr>
        <w:t>投标文件份数：见投标人须知前附表。</w:t>
      </w:r>
    </w:p>
    <w:p w14:paraId="203DD5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3.7.5投标文件上传、装订的要求：见投标人须知前附表。</w:t>
      </w:r>
    </w:p>
    <w:p w14:paraId="746D5A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 xml:space="preserve">4. 投标    </w:t>
      </w:r>
    </w:p>
    <w:p w14:paraId="66D47F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4.1 投标文件的解密或密封和标识</w:t>
      </w:r>
    </w:p>
    <w:p w14:paraId="4DCC78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4.1.1 投标文件应按照本章第 3.7.3 项要求制作并加密上传的电子投标文件，未按要求加密的投标文件，全国公共资源交易平台（四川省·南充市）将拒绝接收。</w:t>
      </w:r>
    </w:p>
    <w:p w14:paraId="0B5D9B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采用银行保函形式提交投标保证金的，见投标人须知前附表。</w:t>
      </w:r>
    </w:p>
    <w:p w14:paraId="514BDB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4.1.2 投标文件封套上应写明的内容见投标人须知前附表。</w:t>
      </w:r>
    </w:p>
    <w:p w14:paraId="58FC92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4.1.3 未按本章第4.1.1项要求密封的投标文件，招标人将予以拒收。</w:t>
      </w:r>
    </w:p>
    <w:p w14:paraId="0C9094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4.2</w:t>
      </w:r>
      <w:r>
        <w:rPr>
          <w:rFonts w:hint="eastAsia" w:ascii="仿宋" w:hAnsi="仿宋" w:eastAsia="仿宋" w:cs="仿宋"/>
          <w:color w:val="auto"/>
          <w:sz w:val="27"/>
        </w:rPr>
        <w:t xml:space="preserve">    </w:t>
      </w:r>
      <w:r>
        <w:rPr>
          <w:rFonts w:hint="eastAsia" w:ascii="仿宋" w:hAnsi="仿宋" w:eastAsia="仿宋" w:cs="仿宋"/>
          <w:color w:val="auto"/>
          <w:sz w:val="24"/>
        </w:rPr>
        <w:t xml:space="preserve"> 投标文件的解密或递交</w:t>
      </w:r>
    </w:p>
    <w:p w14:paraId="6FC2B6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4.2.1 投标人应在第一章“招标公告”规定的投标截止时间前递交投标文件。    </w:t>
      </w:r>
    </w:p>
    <w:p w14:paraId="04FB93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4.2.2 投标人递交投标文件的地点：见第一章“招标公告”。</w:t>
      </w:r>
    </w:p>
    <w:p w14:paraId="55EA5A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4.2.3 逾期到达或者未到达全国公共资源交易平台（四川省·南充市）的电子投标文件视为放弃本次投标。</w:t>
      </w:r>
    </w:p>
    <w:p w14:paraId="6F7936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4.3 投标文件的修改与撤回</w:t>
      </w:r>
    </w:p>
    <w:p w14:paraId="1DEE87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4.3.1 在本章第 4.2.1项规定的投标截止时间前，投标人可以修改或撤回已递交的投标文件。投标人对加密的投标文件进行撤回的，应在全国公共资源交易平台（四川省·南充市）直接进行撤回操作；投标人对加密的投标文件进行修改的，应在投标截止时间前完成上传。</w:t>
      </w:r>
    </w:p>
    <w:p w14:paraId="387BAC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4.3.2 投标人修改投标文件的，应使用“投标文件制作工具”制作成完整的投标文件，并按照本章第 3条、第 4条规定进行编制、加密和递交。对采用网上递交的加密的投标文件，以投标截止时间前最后完成上传的文件为准。</w:t>
      </w:r>
    </w:p>
    <w:p w14:paraId="51965B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4.3.3 投标人撤回投标文件的，招标人依据全国公共资源交易平台（四川省.南充市） 保证金退还相关规定退还其保证金。</w:t>
      </w:r>
    </w:p>
    <w:p w14:paraId="261E4D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5.开标</w:t>
      </w:r>
    </w:p>
    <w:p w14:paraId="04FD88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5.1 开标时间和地点</w:t>
      </w:r>
    </w:p>
    <w:p w14:paraId="0C980F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招标人在本章第 4.2.1项规定的投标截止时间（开标时间）和投标人须知前附表规定的地点对收到的投标文件第一个信封（商务及技术文件）公开开标，并邀请所有投标人的法定代表人或其委托代理人准时在线参加。</w:t>
      </w:r>
    </w:p>
    <w:p w14:paraId="7F82D3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招标人在投标人须知前附表规定的时间和地点对投标文件第二个信封（报价文件）进行公开开标，并邀请所有投标人的法定代表人或其委托代理人准时在线参加。</w:t>
      </w:r>
    </w:p>
    <w:p w14:paraId="38C77D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投标人若未派法定代表人或委托代理人参加开标的，视为该投标人默认开标结果。</w:t>
      </w:r>
    </w:p>
    <w:p w14:paraId="32B866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5.2 开标程序</w:t>
      </w:r>
    </w:p>
    <w:p w14:paraId="131CD4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5.2.1  投标文件第一个信封（商务及技术文件）开标程序：见投标人须知前附表。</w:t>
      </w:r>
    </w:p>
    <w:p w14:paraId="3ED175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5.2.2  投标文件第二个信封（报价文件）的处置：见投标人须知前附表。</w:t>
      </w:r>
    </w:p>
    <w:p w14:paraId="336F3E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5.2.3  投标文件第二个信封（报价文件）开标程序：见投标人须知前附表。</w:t>
      </w:r>
    </w:p>
    <w:p w14:paraId="670C60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5.2.4  采用合理低价法或综合评分法时，在投标文件第二个信封（报价文件）线上开标现场,招标人将按</w:t>
      </w:r>
      <w:r>
        <w:rPr>
          <w:rFonts w:hint="eastAsia" w:ascii="仿宋" w:hAnsi="仿宋" w:eastAsia="仿宋" w:cs="仿宋"/>
          <w:color w:val="auto"/>
          <w:sz w:val="27"/>
        </w:rPr>
        <w:t xml:space="preserve"> </w:t>
      </w:r>
      <w:r>
        <w:rPr>
          <w:rFonts w:hint="eastAsia" w:ascii="仿宋" w:hAnsi="仿宋" w:eastAsia="仿宋" w:cs="仿宋"/>
          <w:color w:val="auto"/>
          <w:sz w:val="21"/>
        </w:rPr>
        <w:t>投</w:t>
      </w:r>
      <w:r>
        <w:rPr>
          <w:rFonts w:hint="eastAsia" w:ascii="仿宋" w:hAnsi="仿宋" w:eastAsia="仿宋" w:cs="仿宋"/>
          <w:color w:val="auto"/>
          <w:sz w:val="27"/>
        </w:rPr>
        <w:t xml:space="preserve"> </w:t>
      </w:r>
      <w:r>
        <w:rPr>
          <w:rFonts w:hint="eastAsia" w:ascii="仿宋" w:hAnsi="仿宋" w:eastAsia="仿宋" w:cs="仿宋"/>
          <w:color w:val="auto"/>
          <w:sz w:val="24"/>
        </w:rPr>
        <w:t>标人须知前附表或第三章“评标办法”规定的原则计算并宣布评标基准价。若招标人发现投标文件出现以下任一情况，其投标报价将不再参加评标基准价的计算:    （1）未在投标函上填写投标总价；</w:t>
      </w:r>
    </w:p>
    <w:p w14:paraId="6B657B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（2）投标报价超出招标人公布的最高投标限价（如有）；</w:t>
      </w:r>
    </w:p>
    <w:p w14:paraId="6CA9D6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（3）投标报价的大写金额无法确定具体数值；</w:t>
      </w:r>
    </w:p>
    <w:p w14:paraId="1E31BC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如果投标人认为某一标段的评标基准价计算有误,有权在线上开标现场提出,经招标人当场核实确认之后,可重新宣布评标基准价。开标现场宣布的评标基准价除计算有误经评标委员会修正外,在整个评标期间保持不变,不随任何因素发生变化。</w:t>
      </w:r>
    </w:p>
    <w:p w14:paraId="2A112E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5.4 开标异议</w:t>
      </w:r>
    </w:p>
    <w:p w14:paraId="14777C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投标人对开标有异议的，应在开标现场提出，招标人当场作出答复，并制作记录，有异议的投标人代表、招标人代表、记录人等有关人员在记录上签字确认。</w:t>
      </w:r>
    </w:p>
    <w:p w14:paraId="0BC9B1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6. 评标</w:t>
      </w:r>
    </w:p>
    <w:p w14:paraId="446180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6.1</w:t>
      </w:r>
      <w:r>
        <w:rPr>
          <w:rFonts w:hint="eastAsia" w:ascii="仿宋" w:hAnsi="仿宋" w:eastAsia="仿宋" w:cs="仿宋"/>
          <w:color w:val="auto"/>
          <w:sz w:val="27"/>
        </w:rPr>
        <w:t xml:space="preserve">    </w:t>
      </w:r>
      <w:r>
        <w:rPr>
          <w:rFonts w:hint="eastAsia" w:ascii="仿宋" w:hAnsi="仿宋" w:eastAsia="仿宋" w:cs="仿宋"/>
          <w:color w:val="auto"/>
          <w:sz w:val="24"/>
        </w:rPr>
        <w:t xml:space="preserve"> 评标委员会</w:t>
      </w:r>
    </w:p>
    <w:p w14:paraId="05E2C8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6.1.1 评标由招标人依法组建的评标委员会负责。评标委员会成员人数以及技术、经济等方面专家的确定方式见投标人须知前附表。</w:t>
      </w:r>
    </w:p>
    <w:p w14:paraId="4236ED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6.1.2 评标委员会成员有下列情形之一的，应主动提出回避：</w:t>
      </w:r>
    </w:p>
    <w:p w14:paraId="3ABC53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（1）为负责招标项目监督管理的交通运输主管部门的工作人员；</w:t>
      </w:r>
    </w:p>
    <w:p w14:paraId="66891A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（2）与投标人法定代表人或其委托代理人有近亲属关系；</w:t>
      </w:r>
    </w:p>
    <w:p w14:paraId="6F1F62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（3）为投标人的工作人员或退休人员；</w:t>
      </w:r>
    </w:p>
    <w:p w14:paraId="1E95B2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（4）与投标人有其他利害关系，可能影响评标活动公正性；</w:t>
      </w:r>
    </w:p>
    <w:p w14:paraId="1EC350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（5）在与招标投标有关的活动中有过违法违规行为、曾受过行政处罚或刑事处罚。</w:t>
      </w:r>
    </w:p>
    <w:p w14:paraId="19D995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6.2 评标原则</w:t>
      </w:r>
    </w:p>
    <w:p w14:paraId="19BBA6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评标活动遵循公平、公正、科学和择优的原则。</w:t>
      </w:r>
    </w:p>
    <w:p w14:paraId="4275F3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6.3 评标</w:t>
      </w:r>
    </w:p>
    <w:p w14:paraId="22981E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6.3.1 评标委员会按照第三章“评标办法”规定的方法、评审因素、标准和程序对投标文件进行评审。第三章 “评标办法” 没有规定的方法、评审因素和标准，不作为评标依据。</w:t>
      </w:r>
    </w:p>
    <w:p w14:paraId="06AF82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6.3.2评标完成后，评标委员会应向招标人提交评标报告和中标候选人名单。评标委员会推荐中标候选人的人数、提交的评标报告形式要求见投标人须知前附表。</w:t>
      </w:r>
    </w:p>
    <w:p w14:paraId="0B9151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7. 合同授予</w:t>
      </w:r>
    </w:p>
    <w:p w14:paraId="3F5156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7.1 中标候选人公示</w:t>
      </w:r>
    </w:p>
    <w:p w14:paraId="0BF4A3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招标人在收到评标报告之日起3日内，按照投标人须知前附表规定的公示媒介和期限公示中标候选人，公示期不得少于3个工作日，公示内容包括：</w:t>
      </w:r>
    </w:p>
    <w:p w14:paraId="6EBB62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（1）中标候选人排序、名称、投标报价，对工程质量要求、安全目标和工期的响应情况；</w:t>
      </w:r>
    </w:p>
    <w:p w14:paraId="6570C9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（2）中标候选人在投标文件中承诺的项目经理和项目总工姓名、个人业绩、相关证书名称和编号；</w:t>
      </w:r>
    </w:p>
    <w:p w14:paraId="56A23A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（3）中标候选人在投标文件中填报的项目业绩；</w:t>
      </w:r>
    </w:p>
    <w:p w14:paraId="2BA39B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（4）被否决投标的投标人名称、否决依据和原因；</w:t>
      </w:r>
    </w:p>
    <w:p w14:paraId="1698CD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（5）提出异议的渠道和方式；</w:t>
      </w:r>
    </w:p>
    <w:p w14:paraId="007486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（6）投标人须知前附表规定公示的其他内容。</w:t>
      </w:r>
    </w:p>
    <w:p w14:paraId="0A4A96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7.2 评标结果异议</w:t>
      </w:r>
    </w:p>
    <w:p w14:paraId="4F6E50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投标人或其他利害关系人对依法必须进行招标的项目的评标结果有异议的，应在中标候选人公示期间提出。招标人将在收到异议之日起 3日内作出答复；作出答复前，将暂停招标投标活动。</w:t>
      </w:r>
    </w:p>
    <w:p w14:paraId="2683B3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7.3 中标候选人履约能力审查</w:t>
      </w:r>
    </w:p>
    <w:p w14:paraId="72CECF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14:paraId="7A087E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7.4 定标</w:t>
      </w:r>
    </w:p>
    <w:p w14:paraId="1033DF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按照投标人须知前附表的规定，招标人或招标人授权的评标委员会依法确定中标人。</w:t>
      </w:r>
    </w:p>
    <w:p w14:paraId="4D350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7.5 中标通知</w:t>
      </w:r>
    </w:p>
    <w:p w14:paraId="42E66A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在本章第3.3款规定的投标有效期内，招标人以投标人须知前附表规定的形式向中标人发出中标通知书，同时将中标结果通知未中标的投标人。</w:t>
      </w:r>
    </w:p>
    <w:p w14:paraId="41F765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7.6 中标结果公告</w:t>
      </w:r>
    </w:p>
    <w:p w14:paraId="1F3512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招标人在确定中标人之日起3日内，按照投标人须知前附表规定的公告媒介和期限公告中标结果，公告期不得少于3日。公告内容包括中标人名称、中标价。</w:t>
      </w:r>
    </w:p>
    <w:p w14:paraId="16325D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7.7 履约保证金</w:t>
      </w:r>
    </w:p>
    <w:p w14:paraId="4CEDDF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48E644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采用银行保函时，应由符合投标人须知前附表规定级别的银行开具，所需的费用由中标人承担，中标人应保证银行保函有效。</w:t>
      </w:r>
    </w:p>
    <w:p w14:paraId="363186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7.7.2 中标人不能按本章第7.7.1项要求提交履约保证金的，视为放弃中标，其投标保证金不予退还，给招标人造成的损失超过投标保证金数额的，中标人还应对超过部分予以赔偿。</w:t>
      </w:r>
    </w:p>
    <w:p w14:paraId="2D653D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7.8 签订合同</w:t>
      </w:r>
    </w:p>
    <w:p w14:paraId="67A292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2B8C37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7.8.2 发出中标通知书后，招标人无正当理由拒签合同，或在签订合同时向中标人提出附加条件的，招标人向中标人退还投标保证金；给中标人造成损失的，还应赔偿损失。</w:t>
      </w:r>
    </w:p>
    <w:p w14:paraId="63B67D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7.8.3 签约合同价的确定原则：见投标人须知前附表。</w:t>
      </w:r>
    </w:p>
    <w:p w14:paraId="1ED8D5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7.8.4 联合体中标的，联合体各方应共同与招标人签订合同，就中标项目向招标人承担连带责任。</w:t>
      </w:r>
    </w:p>
    <w:p w14:paraId="647832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7.8.5 招标人和中标人在签订合同协议书的同时，须按照本招标文件规定的格式和要求签订廉政合同及安全生产合同，明确双方在廉政建设和安全生产方面的权利和义务以及应承担的违约责任。</w:t>
      </w:r>
    </w:p>
    <w:p w14:paraId="6D3EB2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7"/>
        </w:rPr>
        <w:t>8. 纪律和监督</w:t>
      </w:r>
    </w:p>
    <w:p w14:paraId="458A35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8.1 对招标人的纪律要求</w:t>
      </w:r>
    </w:p>
    <w:p w14:paraId="282905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招标人不得泄露招标投标活动中应保密的情况和资料，不得与投标人串通损害国家利益、社会公共利益或他人合法权益。</w:t>
      </w:r>
    </w:p>
    <w:p w14:paraId="0D0695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8.2 对投标人的纪律要求</w:t>
      </w:r>
    </w:p>
    <w:p w14:paraId="2A682E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投标人不得相互串通投标或与招标人串通投标，不得向招标人或评标委员会成员行贿谋取中标，不得以他人名义投标或以其他方式弄虚作假骗取中标；投标人不得以任何方式干扰、影响评标工作。</w:t>
      </w:r>
    </w:p>
    <w:p w14:paraId="02DBE2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8.3 对评标委员会成员的纪律要求</w:t>
      </w:r>
    </w:p>
    <w:p w14:paraId="53434B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57FA9A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8.4 对与评标活动有关的工作人员的纪律要求</w:t>
      </w:r>
    </w:p>
    <w:p w14:paraId="6F6553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37E2D9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8.5 投诉</w:t>
      </w:r>
    </w:p>
    <w:p w14:paraId="190762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8.5.1 投标人或其他利害关系人认为招标投标活动不符合法律、行政法规规定的，可以自知道或应当知道之日起10日内向有关行政监督部门投诉。投诉应有明确的请求和必要的证明材料。</w:t>
      </w:r>
    </w:p>
    <w:p w14:paraId="0303AA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行政监督部门的联系方式见</w:t>
      </w:r>
      <w:r>
        <w:rPr>
          <w:rFonts w:hint="eastAsia" w:ascii="仿宋" w:hAnsi="仿宋" w:eastAsia="仿宋" w:cs="仿宋"/>
          <w:color w:val="auto"/>
          <w:sz w:val="27"/>
        </w:rPr>
        <w:t xml:space="preserve"> </w:t>
      </w:r>
      <w:r>
        <w:rPr>
          <w:rFonts w:hint="eastAsia" w:ascii="仿宋" w:hAnsi="仿宋" w:eastAsia="仿宋" w:cs="仿宋"/>
          <w:color w:val="auto"/>
          <w:sz w:val="24"/>
        </w:rPr>
        <w:t>投标人须知前附表</w:t>
      </w:r>
      <w:r>
        <w:rPr>
          <w:rFonts w:hint="eastAsia" w:ascii="仿宋" w:hAnsi="仿宋" w:eastAsia="仿宋" w:cs="仿宋"/>
          <w:color w:val="auto"/>
          <w:sz w:val="27"/>
        </w:rPr>
        <w:t xml:space="preserve"> </w:t>
      </w:r>
      <w:r>
        <w:rPr>
          <w:rFonts w:hint="eastAsia" w:ascii="仿宋" w:hAnsi="仿宋" w:eastAsia="仿宋" w:cs="仿宋"/>
          <w:color w:val="auto"/>
          <w:sz w:val="24"/>
        </w:rPr>
        <w:t>。</w:t>
      </w:r>
    </w:p>
    <w:p w14:paraId="7B072F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8.5.2 投标人或其他利害关系人对招标文件、开标和评标结果提出投诉的，应按照本章第2.4款、第5.4款和第7.2款的规定先向招标人提出异议。异议答复期间不计算在第8.5.1项规定的期限内。</w:t>
      </w:r>
    </w:p>
    <w:p w14:paraId="3365DB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9.是否采用电子招标投标</w:t>
      </w:r>
    </w:p>
    <w:p w14:paraId="77C698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 本招标项目是否采用电子招标投标方式，见投标人须知前附表。</w:t>
      </w:r>
    </w:p>
    <w:p w14:paraId="433A26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 10.需要补充的其他内容</w:t>
      </w:r>
    </w:p>
    <w:p w14:paraId="45E99A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 10.1 自使用招标文件之日起，投标人应保证持续关注全国公共资源交易平台（四川省.南充市）（网址：http://login.sccin.com/?nanchong） 的相关回复和澄清、修改等，以便及时收到招标人发出的函件(招标文件的澄清、修改等)，并应及时向招标人反馈信息，否则招标人不承担由此引起的一切后果。</w:t>
      </w:r>
    </w:p>
    <w:p w14:paraId="21E1B2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 xml:space="preserve"> 需要补充的其他内容：见投标人须知前附表。</w:t>
      </w:r>
    </w:p>
    <w:p w14:paraId="505070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rPr>
        <w:t>以上总则内容与投标人须知前附表不一致时，以投标人须知前附表为准。</w:t>
      </w:r>
    </w:p>
    <w:p w14:paraId="184381F9">
      <w:pPr>
        <w:spacing w:line="180" w:lineRule="auto"/>
        <w:ind w:firstLine="972" w:firstLineChars="360"/>
        <w:jc w:val="left"/>
        <w:rPr>
          <w:rFonts w:hint="eastAsia" w:ascii="仿宋" w:hAnsi="仿宋" w:eastAsia="仿宋" w:cs="仿宋"/>
          <w:color w:val="auto"/>
          <w:sz w:val="27"/>
        </w:rPr>
      </w:pPr>
    </w:p>
    <w:p w14:paraId="0AF91633">
      <w:pPr>
        <w:spacing w:line="120" w:lineRule="auto"/>
        <w:jc w:val="left"/>
        <w:rPr>
          <w:rFonts w:hint="eastAsia" w:ascii="仿宋" w:hAnsi="仿宋" w:eastAsia="仿宋" w:cs="仿宋"/>
          <w:color w:val="auto"/>
          <w:sz w:val="27"/>
        </w:rPr>
      </w:pPr>
    </w:p>
    <w:p w14:paraId="3C0456DB">
      <w:pPr>
        <w:pStyle w:val="5"/>
        <w:jc w:val="left"/>
        <w:rPr>
          <w:rFonts w:hint="eastAsia" w:ascii="仿宋" w:hAnsi="仿宋" w:eastAsia="仿宋" w:cs="仿宋"/>
          <w:color w:val="auto"/>
          <w:sz w:val="27"/>
        </w:rPr>
      </w:pPr>
      <w:r>
        <w:rPr>
          <w:rFonts w:hint="eastAsia" w:ascii="仿宋" w:hAnsi="仿宋" w:eastAsia="仿宋" w:cs="仿宋"/>
          <w:color w:val="auto"/>
        </w:rPr>
        <w:br w:type="page"/>
      </w:r>
      <w:r>
        <w:rPr>
          <w:rFonts w:hint="eastAsia" w:ascii="仿宋" w:hAnsi="仿宋" w:eastAsia="仿宋" w:cs="仿宋"/>
          <w:b/>
          <w:color w:val="auto"/>
          <w:sz w:val="27"/>
        </w:rPr>
        <w:t>附表一：开标记录表</w:t>
      </w:r>
    </w:p>
    <w:p w14:paraId="24327032">
      <w:pPr>
        <w:spacing w:line="120" w:lineRule="auto"/>
        <w:jc w:val="center"/>
        <w:rPr>
          <w:rFonts w:hint="eastAsia" w:ascii="仿宋" w:hAnsi="仿宋" w:eastAsia="仿宋" w:cs="仿宋"/>
          <w:b/>
          <w:color w:val="auto"/>
          <w:sz w:val="36"/>
          <w:szCs w:val="36"/>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color w:val="auto"/>
          <w:sz w:val="36"/>
          <w:szCs w:val="36"/>
        </w:rPr>
        <w:t>（项目名称）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color w:val="auto"/>
          <w:sz w:val="36"/>
          <w:szCs w:val="36"/>
        </w:rPr>
        <w:t>标段施工第一个信封（商务及技术文件）</w:t>
      </w:r>
    </w:p>
    <w:p w14:paraId="69E71760">
      <w:pPr>
        <w:spacing w:line="120" w:lineRule="auto"/>
        <w:jc w:val="center"/>
        <w:rPr>
          <w:rFonts w:hint="eastAsia" w:ascii="仿宋" w:hAnsi="仿宋" w:eastAsia="仿宋" w:cs="仿宋"/>
          <w:color w:val="auto"/>
          <w:sz w:val="36"/>
          <w:szCs w:val="36"/>
        </w:rPr>
      </w:pPr>
      <w:r>
        <w:rPr>
          <w:rFonts w:hint="eastAsia" w:ascii="仿宋" w:hAnsi="仿宋" w:eastAsia="仿宋" w:cs="仿宋"/>
          <w:b/>
          <w:color w:val="auto"/>
          <w:sz w:val="36"/>
          <w:szCs w:val="36"/>
        </w:rPr>
        <w:t>开标记录表</w:t>
      </w:r>
    </w:p>
    <w:p w14:paraId="5B2A5B49">
      <w:pPr>
        <w:spacing w:line="120" w:lineRule="auto"/>
        <w:jc w:val="both"/>
        <w:rPr>
          <w:rFonts w:hint="eastAsia" w:ascii="仿宋" w:hAnsi="仿宋" w:eastAsia="仿宋" w:cs="仿宋"/>
          <w:color w:val="auto"/>
          <w:sz w:val="27"/>
        </w:rPr>
      </w:pPr>
      <w:r>
        <w:rPr>
          <w:rFonts w:hint="eastAsia" w:ascii="仿宋" w:hAnsi="仿宋" w:eastAsia="仿宋" w:cs="仿宋"/>
          <w:b/>
          <w:color w:val="auto"/>
          <w:sz w:val="24"/>
        </w:rPr>
        <w:t>开标时间：</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年</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月</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日</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时</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分</w:t>
      </w:r>
    </w:p>
    <w:tbl>
      <w:tblPr>
        <w:tblStyle w:val="14"/>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3757"/>
        <w:gridCol w:w="1617"/>
        <w:gridCol w:w="1183"/>
        <w:gridCol w:w="1084"/>
      </w:tblGrid>
      <w:tr w14:paraId="457B5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vAlign w:val="center"/>
          </w:tcPr>
          <w:p w14:paraId="444529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757" w:type="dxa"/>
            <w:vAlign w:val="center"/>
          </w:tcPr>
          <w:p w14:paraId="5CEB6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w:t>
            </w:r>
          </w:p>
        </w:tc>
        <w:tc>
          <w:tcPr>
            <w:tcW w:w="1617" w:type="dxa"/>
            <w:vAlign w:val="center"/>
          </w:tcPr>
          <w:p w14:paraId="748170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投标保证金递交情况</w:t>
            </w:r>
          </w:p>
        </w:tc>
        <w:tc>
          <w:tcPr>
            <w:tcW w:w="1183" w:type="dxa"/>
            <w:vAlign w:val="center"/>
          </w:tcPr>
          <w:p w14:paraId="727E03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工期</w:t>
            </w:r>
          </w:p>
        </w:tc>
        <w:tc>
          <w:tcPr>
            <w:tcW w:w="1084" w:type="dxa"/>
            <w:vAlign w:val="center"/>
          </w:tcPr>
          <w:p w14:paraId="7CBF1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51D68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vAlign w:val="center"/>
          </w:tcPr>
          <w:p w14:paraId="104782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3757" w:type="dxa"/>
            <w:vAlign w:val="center"/>
          </w:tcPr>
          <w:p w14:paraId="20DB70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617" w:type="dxa"/>
            <w:vAlign w:val="center"/>
          </w:tcPr>
          <w:p w14:paraId="77FEA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183" w:type="dxa"/>
            <w:vAlign w:val="center"/>
          </w:tcPr>
          <w:p w14:paraId="4E8AFE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084" w:type="dxa"/>
            <w:vAlign w:val="center"/>
          </w:tcPr>
          <w:p w14:paraId="4E1E4B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r>
      <w:tr w14:paraId="718B7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vAlign w:val="center"/>
          </w:tcPr>
          <w:p w14:paraId="0D6181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3757" w:type="dxa"/>
            <w:vAlign w:val="center"/>
          </w:tcPr>
          <w:p w14:paraId="58760B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617" w:type="dxa"/>
            <w:vAlign w:val="center"/>
          </w:tcPr>
          <w:p w14:paraId="50739D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183" w:type="dxa"/>
            <w:vAlign w:val="center"/>
          </w:tcPr>
          <w:p w14:paraId="06E7CB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084" w:type="dxa"/>
            <w:vAlign w:val="center"/>
          </w:tcPr>
          <w:p w14:paraId="618A3A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r>
      <w:tr w14:paraId="1E7BC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vAlign w:val="center"/>
          </w:tcPr>
          <w:p w14:paraId="08C736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3757" w:type="dxa"/>
            <w:vAlign w:val="center"/>
          </w:tcPr>
          <w:p w14:paraId="5B6FE9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617" w:type="dxa"/>
            <w:vAlign w:val="center"/>
          </w:tcPr>
          <w:p w14:paraId="1541FF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183" w:type="dxa"/>
            <w:vAlign w:val="center"/>
          </w:tcPr>
          <w:p w14:paraId="3EB5C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084" w:type="dxa"/>
            <w:vAlign w:val="center"/>
          </w:tcPr>
          <w:p w14:paraId="0FD4A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r>
      <w:tr w14:paraId="39C86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vAlign w:val="center"/>
          </w:tcPr>
          <w:p w14:paraId="271B9F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3757" w:type="dxa"/>
            <w:vAlign w:val="center"/>
          </w:tcPr>
          <w:p w14:paraId="2A76F4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617" w:type="dxa"/>
            <w:vAlign w:val="center"/>
          </w:tcPr>
          <w:p w14:paraId="641A0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183" w:type="dxa"/>
            <w:vAlign w:val="center"/>
          </w:tcPr>
          <w:p w14:paraId="63088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084" w:type="dxa"/>
            <w:vAlign w:val="center"/>
          </w:tcPr>
          <w:p w14:paraId="5C835D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r>
      <w:tr w14:paraId="3DDBA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vAlign w:val="center"/>
          </w:tcPr>
          <w:p w14:paraId="1E4455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3757" w:type="dxa"/>
            <w:vAlign w:val="center"/>
          </w:tcPr>
          <w:p w14:paraId="442B6B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617" w:type="dxa"/>
            <w:vAlign w:val="center"/>
          </w:tcPr>
          <w:p w14:paraId="20A437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183" w:type="dxa"/>
            <w:vAlign w:val="center"/>
          </w:tcPr>
          <w:p w14:paraId="5A3B25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c>
          <w:tcPr>
            <w:tcW w:w="1084" w:type="dxa"/>
            <w:vAlign w:val="center"/>
          </w:tcPr>
          <w:p w14:paraId="0F007B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tc>
      </w:tr>
    </w:tbl>
    <w:p w14:paraId="171947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p>
    <w:p w14:paraId="1FBFF5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招标人代表：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监督人：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p>
    <w:p w14:paraId="46947C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8"/>
          <w:szCs w:val="28"/>
        </w:rPr>
        <w:t>招标代理机构代表：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记录人：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p>
    <w:p w14:paraId="7776491F">
      <w:pPr>
        <w:spacing w:line="120" w:lineRule="auto"/>
        <w:jc w:val="left"/>
        <w:rPr>
          <w:rFonts w:hint="eastAsia" w:ascii="仿宋" w:hAnsi="仿宋" w:eastAsia="仿宋" w:cs="仿宋"/>
          <w:b/>
          <w:color w:val="auto"/>
          <w:sz w:val="30"/>
        </w:rPr>
      </w:pPr>
    </w:p>
    <w:p w14:paraId="513B4C09">
      <w:pPr>
        <w:spacing w:line="120" w:lineRule="auto"/>
        <w:jc w:val="left"/>
        <w:rPr>
          <w:rFonts w:hint="eastAsia" w:ascii="仿宋" w:hAnsi="仿宋" w:eastAsia="仿宋" w:cs="仿宋"/>
          <w:color w:val="auto"/>
          <w:sz w:val="27"/>
        </w:rPr>
      </w:pPr>
      <w:r>
        <w:rPr>
          <w:rFonts w:hint="eastAsia" w:ascii="仿宋" w:hAnsi="仿宋" w:eastAsia="仿宋" w:cs="仿宋"/>
          <w:b/>
          <w:color w:val="auto"/>
          <w:sz w:val="30"/>
        </w:rPr>
        <w:t xml:space="preserve">  </w:t>
      </w:r>
      <w:r>
        <w:rPr>
          <w:rFonts w:hint="eastAsia" w:ascii="仿宋" w:hAnsi="仿宋" w:eastAsia="仿宋" w:cs="仿宋"/>
          <w:color w:val="auto"/>
          <w:sz w:val="27"/>
        </w:rPr>
        <w:t xml:space="preserve">        </w:t>
      </w:r>
    </w:p>
    <w:p w14:paraId="7F48AA7C">
      <w:pPr>
        <w:rPr>
          <w:rFonts w:hint="eastAsia" w:ascii="仿宋" w:hAnsi="仿宋" w:eastAsia="仿宋" w:cs="仿宋"/>
          <w:color w:val="auto"/>
          <w:sz w:val="27"/>
        </w:rPr>
      </w:pPr>
      <w:r>
        <w:rPr>
          <w:rFonts w:hint="eastAsia" w:ascii="仿宋" w:hAnsi="仿宋" w:eastAsia="仿宋" w:cs="仿宋"/>
          <w:color w:val="auto"/>
          <w:sz w:val="27"/>
        </w:rPr>
        <w:br w:type="page"/>
      </w:r>
    </w:p>
    <w:p w14:paraId="01E04273">
      <w:pPr>
        <w:spacing w:line="120"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6"/>
          <w:szCs w:val="36"/>
        </w:rPr>
        <w:t>（项目名称）</w:t>
      </w: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36"/>
          <w:szCs w:val="36"/>
        </w:rPr>
        <w:t>标段施工第二个信封（报价文件）</w:t>
      </w:r>
    </w:p>
    <w:p w14:paraId="4A01E268">
      <w:pPr>
        <w:spacing w:line="12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开标记录表</w:t>
      </w:r>
    </w:p>
    <w:p w14:paraId="0EAF3E3C">
      <w:pPr>
        <w:spacing w:line="120" w:lineRule="auto"/>
        <w:jc w:val="both"/>
        <w:rPr>
          <w:rFonts w:hint="eastAsia" w:ascii="仿宋" w:hAnsi="仿宋" w:eastAsia="仿宋" w:cs="仿宋"/>
          <w:color w:val="auto"/>
          <w:sz w:val="32"/>
          <w:szCs w:val="32"/>
        </w:rPr>
      </w:pPr>
      <w:r>
        <w:rPr>
          <w:rFonts w:hint="eastAsia" w:ascii="仿宋" w:hAnsi="仿宋" w:eastAsia="仿宋" w:cs="仿宋"/>
          <w:b/>
          <w:color w:val="auto"/>
          <w:sz w:val="24"/>
        </w:rPr>
        <w:t>开标时间：</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年</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月</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日</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时</w:t>
      </w:r>
      <w:r>
        <w:rPr>
          <w:rFonts w:hint="eastAsia" w:ascii="仿宋" w:hAnsi="仿宋" w:eastAsia="仿宋" w:cs="仿宋"/>
          <w:color w:val="auto"/>
          <w:sz w:val="27"/>
        </w:rPr>
        <w:t xml:space="preserve"> </w:t>
      </w:r>
      <w:r>
        <w:rPr>
          <w:rFonts w:hint="eastAsia" w:ascii="仿宋" w:hAnsi="仿宋" w:eastAsia="仿宋" w:cs="仿宋"/>
          <w:b/>
          <w:color w:val="auto"/>
          <w:sz w:val="24"/>
        </w:rPr>
        <w:t xml:space="preserve">  分</w:t>
      </w:r>
    </w:p>
    <w:tbl>
      <w:tblPr>
        <w:tblStyle w:val="14"/>
        <w:tblW w:w="83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0"/>
        <w:gridCol w:w="3510"/>
        <w:gridCol w:w="1450"/>
        <w:gridCol w:w="1484"/>
        <w:gridCol w:w="1183"/>
      </w:tblGrid>
      <w:tr w14:paraId="6DB3A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7C8858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510" w:type="dxa"/>
            <w:vAlign w:val="center"/>
          </w:tcPr>
          <w:p w14:paraId="51257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1450" w:type="dxa"/>
            <w:vAlign w:val="center"/>
          </w:tcPr>
          <w:p w14:paraId="0C91F1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投标报价（元）</w:t>
            </w:r>
          </w:p>
        </w:tc>
        <w:tc>
          <w:tcPr>
            <w:tcW w:w="1484" w:type="dxa"/>
            <w:vAlign w:val="center"/>
          </w:tcPr>
          <w:p w14:paraId="1B7D23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是否超过</w:t>
            </w:r>
          </w:p>
          <w:p w14:paraId="4A0B67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w:t>
            </w:r>
          </w:p>
        </w:tc>
        <w:tc>
          <w:tcPr>
            <w:tcW w:w="1183" w:type="dxa"/>
            <w:vAlign w:val="center"/>
          </w:tcPr>
          <w:p w14:paraId="6605C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42FE3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2B87E8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510" w:type="dxa"/>
            <w:vAlign w:val="center"/>
          </w:tcPr>
          <w:p w14:paraId="15AE13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50" w:type="dxa"/>
            <w:vAlign w:val="center"/>
          </w:tcPr>
          <w:p w14:paraId="2A53B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84" w:type="dxa"/>
            <w:vAlign w:val="center"/>
          </w:tcPr>
          <w:p w14:paraId="254D04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83" w:type="dxa"/>
            <w:vAlign w:val="center"/>
          </w:tcPr>
          <w:p w14:paraId="6C37B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5C542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0A40C3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510" w:type="dxa"/>
            <w:vAlign w:val="center"/>
          </w:tcPr>
          <w:p w14:paraId="0906B5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50" w:type="dxa"/>
            <w:vAlign w:val="center"/>
          </w:tcPr>
          <w:p w14:paraId="48270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84" w:type="dxa"/>
            <w:vAlign w:val="center"/>
          </w:tcPr>
          <w:p w14:paraId="6BE05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83" w:type="dxa"/>
            <w:vAlign w:val="center"/>
          </w:tcPr>
          <w:p w14:paraId="68B4A0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29AFB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7FFDA7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510" w:type="dxa"/>
            <w:vAlign w:val="center"/>
          </w:tcPr>
          <w:p w14:paraId="112804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50" w:type="dxa"/>
            <w:vAlign w:val="center"/>
          </w:tcPr>
          <w:p w14:paraId="3DA544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84" w:type="dxa"/>
            <w:vAlign w:val="center"/>
          </w:tcPr>
          <w:p w14:paraId="38F172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83" w:type="dxa"/>
            <w:vAlign w:val="center"/>
          </w:tcPr>
          <w:p w14:paraId="6ACA49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0E385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7A07D5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510" w:type="dxa"/>
            <w:vAlign w:val="center"/>
          </w:tcPr>
          <w:p w14:paraId="4083B1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50" w:type="dxa"/>
            <w:vAlign w:val="center"/>
          </w:tcPr>
          <w:p w14:paraId="767E17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84" w:type="dxa"/>
            <w:vAlign w:val="center"/>
          </w:tcPr>
          <w:p w14:paraId="6B4F75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83" w:type="dxa"/>
            <w:vAlign w:val="center"/>
          </w:tcPr>
          <w:p w14:paraId="75CD85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11B94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74960C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510" w:type="dxa"/>
            <w:vAlign w:val="center"/>
          </w:tcPr>
          <w:p w14:paraId="07BFC8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50" w:type="dxa"/>
            <w:vAlign w:val="center"/>
          </w:tcPr>
          <w:p w14:paraId="2174EA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84" w:type="dxa"/>
            <w:vAlign w:val="center"/>
          </w:tcPr>
          <w:p w14:paraId="6F15B9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83" w:type="dxa"/>
            <w:vAlign w:val="center"/>
          </w:tcPr>
          <w:p w14:paraId="2FA002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306F6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7BBFB2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510" w:type="dxa"/>
            <w:vAlign w:val="center"/>
          </w:tcPr>
          <w:p w14:paraId="208786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50" w:type="dxa"/>
            <w:vAlign w:val="center"/>
          </w:tcPr>
          <w:p w14:paraId="753A98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84" w:type="dxa"/>
            <w:vAlign w:val="center"/>
          </w:tcPr>
          <w:p w14:paraId="100C86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83" w:type="dxa"/>
            <w:vAlign w:val="center"/>
          </w:tcPr>
          <w:p w14:paraId="58E0A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0C6C8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vAlign w:val="center"/>
          </w:tcPr>
          <w:p w14:paraId="0E48FB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510" w:type="dxa"/>
            <w:vAlign w:val="center"/>
          </w:tcPr>
          <w:p w14:paraId="6EE38E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50" w:type="dxa"/>
            <w:vAlign w:val="center"/>
          </w:tcPr>
          <w:p w14:paraId="5193D2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84" w:type="dxa"/>
            <w:vAlign w:val="center"/>
          </w:tcPr>
          <w:p w14:paraId="33CD39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83" w:type="dxa"/>
            <w:vAlign w:val="center"/>
          </w:tcPr>
          <w:p w14:paraId="06BAD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2669B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7" w:type="dxa"/>
            <w:gridSpan w:val="5"/>
            <w:vAlign w:val="center"/>
          </w:tcPr>
          <w:p w14:paraId="64A5C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招标人公布的最高投标限价（元）</w:t>
            </w:r>
          </w:p>
        </w:tc>
      </w:tr>
    </w:tbl>
    <w:p w14:paraId="2D10C4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2DE467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2D7362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招标人代表：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4"/>
          <w:szCs w:val="24"/>
        </w:rPr>
        <w:t xml:space="preserve">                      监督人：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4"/>
          <w:szCs w:val="24"/>
        </w:rPr>
        <w:t xml:space="preserve">          </w:t>
      </w:r>
    </w:p>
    <w:p w14:paraId="3DE42E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招标代理机构代表：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4"/>
          <w:szCs w:val="24"/>
        </w:rPr>
        <w:t xml:space="preserve">                记录人：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4"/>
          <w:szCs w:val="24"/>
        </w:rPr>
        <w:t xml:space="preserve">   </w:t>
      </w:r>
    </w:p>
    <w:p w14:paraId="5BF0F7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3D95B721">
      <w:pPr>
        <w:spacing w:line="120" w:lineRule="auto"/>
        <w:jc w:val="left"/>
        <w:rPr>
          <w:rFonts w:hint="eastAsia" w:ascii="仿宋" w:hAnsi="仿宋" w:eastAsia="仿宋" w:cs="仿宋"/>
          <w:color w:val="auto"/>
          <w:sz w:val="27"/>
        </w:rPr>
      </w:pPr>
    </w:p>
    <w:p w14:paraId="385D82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注：第二个信封（报价文件）开标过程中，若投标文件出现以下任一情况，经监督人确认后当场在开标记录表备注栏中予以记录：</w:t>
      </w:r>
    </w:p>
    <w:p w14:paraId="7A6E84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（1）投标函（第二个信封）未填写投标报价；</w:t>
      </w:r>
    </w:p>
    <w:p w14:paraId="6183E0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（2）投标报价超过招标人公布的限价；</w:t>
      </w:r>
    </w:p>
    <w:p w14:paraId="0F4A45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（3）投标报价的大写金额无法确定具体数值；</w:t>
      </w:r>
    </w:p>
    <w:p w14:paraId="20AE04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（4）第二信封电子文档不能成功导入。</w:t>
      </w:r>
    </w:p>
    <w:p w14:paraId="16AD39E8">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07C17E20">
      <w:pPr>
        <w:spacing w:line="120" w:lineRule="auto"/>
        <w:jc w:val="left"/>
        <w:rPr>
          <w:rFonts w:hint="eastAsia" w:ascii="仿宋" w:hAnsi="仿宋" w:eastAsia="仿宋" w:cs="仿宋"/>
          <w:color w:val="auto"/>
          <w:sz w:val="27"/>
        </w:rPr>
      </w:pPr>
    </w:p>
    <w:p w14:paraId="0BD3292C">
      <w:pPr>
        <w:pStyle w:val="5"/>
        <w:jc w:val="left"/>
        <w:rPr>
          <w:rFonts w:hint="eastAsia" w:ascii="仿宋" w:hAnsi="仿宋" w:eastAsia="仿宋" w:cs="仿宋"/>
          <w:b/>
          <w:color w:val="auto"/>
          <w:sz w:val="27"/>
        </w:rPr>
      </w:pPr>
      <w:r>
        <w:rPr>
          <w:rFonts w:hint="eastAsia" w:ascii="仿宋" w:hAnsi="仿宋" w:eastAsia="仿宋" w:cs="仿宋"/>
          <w:color w:val="auto"/>
        </w:rPr>
        <w:br w:type="page"/>
      </w:r>
      <w:r>
        <w:rPr>
          <w:rFonts w:hint="eastAsia" w:ascii="仿宋" w:hAnsi="仿宋" w:eastAsia="仿宋" w:cs="仿宋"/>
          <w:b/>
          <w:color w:val="auto"/>
          <w:sz w:val="27"/>
        </w:rPr>
        <w:t>附表二：问题澄清通知</w:t>
      </w:r>
    </w:p>
    <w:p w14:paraId="399491D1">
      <w:pPr>
        <w:spacing w:line="120" w:lineRule="auto"/>
        <w:jc w:val="left"/>
        <w:rPr>
          <w:rFonts w:hint="eastAsia" w:ascii="仿宋" w:hAnsi="仿宋" w:eastAsia="仿宋" w:cs="仿宋"/>
          <w:color w:val="auto"/>
          <w:sz w:val="27"/>
        </w:rPr>
      </w:pPr>
    </w:p>
    <w:p w14:paraId="74D0F5AA">
      <w:pPr>
        <w:spacing w:line="120" w:lineRule="auto"/>
        <w:jc w:val="center"/>
        <w:rPr>
          <w:rFonts w:hint="eastAsia" w:ascii="仿宋" w:hAnsi="仿宋" w:eastAsia="仿宋" w:cs="仿宋"/>
          <w:color w:val="auto"/>
          <w:sz w:val="36"/>
          <w:szCs w:val="36"/>
        </w:rPr>
      </w:pPr>
      <w:r>
        <w:rPr>
          <w:rFonts w:hint="eastAsia" w:ascii="仿宋" w:hAnsi="仿宋" w:eastAsia="仿宋" w:cs="仿宋"/>
          <w:b/>
          <w:color w:val="auto"/>
          <w:sz w:val="36"/>
          <w:szCs w:val="36"/>
        </w:rPr>
        <w:t>问题澄清通知</w:t>
      </w:r>
      <w:r>
        <w:rPr>
          <w:rFonts w:hint="eastAsia" w:ascii="仿宋" w:hAnsi="仿宋" w:eastAsia="仿宋" w:cs="仿宋"/>
          <w:color w:val="auto"/>
          <w:sz w:val="36"/>
          <w:szCs w:val="36"/>
        </w:rPr>
        <w:t xml:space="preserve">  </w:t>
      </w:r>
    </w:p>
    <w:p w14:paraId="1E124C53">
      <w:pPr>
        <w:spacing w:line="120" w:lineRule="auto"/>
        <w:jc w:val="center"/>
        <w:rPr>
          <w:rFonts w:hint="eastAsia" w:ascii="仿宋" w:hAnsi="仿宋" w:eastAsia="仿宋" w:cs="仿宋"/>
          <w:color w:val="auto"/>
          <w:sz w:val="20"/>
        </w:rPr>
      </w:pPr>
    </w:p>
    <w:p w14:paraId="0513653E">
      <w:pPr>
        <w:spacing w:line="12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p>
    <w:p w14:paraId="6D198DCD">
      <w:pPr>
        <w:spacing w:line="12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（投标人名称）：</w:t>
      </w:r>
    </w:p>
    <w:p w14:paraId="17B87E3D">
      <w:pPr>
        <w:spacing w:line="12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（项目名称）施工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标段招标的评标委员会，对你方的投标文件进行了仔细的审查，现需你方对下列问题以书面形式予以澄清、说明或补正：           </w:t>
      </w:r>
    </w:p>
    <w:p w14:paraId="7282712C">
      <w:pPr>
        <w:spacing w:line="12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33A8A9AB">
      <w:pPr>
        <w:spacing w:line="120" w:lineRule="auto"/>
        <w:jc w:val="left"/>
        <w:rPr>
          <w:rFonts w:hint="eastAsia" w:ascii="仿宋" w:hAnsi="仿宋" w:eastAsia="仿宋" w:cs="仿宋"/>
          <w:color w:val="auto"/>
          <w:sz w:val="28"/>
          <w:szCs w:val="28"/>
        </w:rPr>
      </w:pPr>
    </w:p>
    <w:p w14:paraId="2B374C4C">
      <w:pPr>
        <w:spacing w:line="12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请将上述问题的澄清、说明或补正于接到通知    分钟内通过在线形式递交至评标委员会。</w:t>
      </w:r>
    </w:p>
    <w:p w14:paraId="6F0C24E9">
      <w:pPr>
        <w:spacing w:line="12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评标委员会成员签字：                         </w:t>
      </w:r>
    </w:p>
    <w:p w14:paraId="1BC09A5D">
      <w:pPr>
        <w:spacing w:line="120" w:lineRule="auto"/>
        <w:jc w:val="center"/>
        <w:rPr>
          <w:rFonts w:hint="eastAsia" w:ascii="仿宋" w:hAnsi="仿宋" w:eastAsia="仿宋" w:cs="仿宋"/>
          <w:color w:val="auto"/>
          <w:sz w:val="28"/>
          <w:szCs w:val="28"/>
        </w:rPr>
      </w:pPr>
    </w:p>
    <w:p w14:paraId="7D458B60">
      <w:pPr>
        <w:spacing w:line="120" w:lineRule="auto"/>
        <w:jc w:val="righ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4"/>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4"/>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4"/>
        </w:rPr>
        <w:t>日</w:t>
      </w:r>
    </w:p>
    <w:p w14:paraId="0D9A6ECF">
      <w:pPr>
        <w:spacing w:line="120" w:lineRule="auto"/>
        <w:jc w:val="left"/>
        <w:rPr>
          <w:rFonts w:hint="eastAsia" w:ascii="仿宋" w:hAnsi="仿宋" w:eastAsia="仿宋" w:cs="仿宋"/>
          <w:color w:val="auto"/>
          <w:sz w:val="24"/>
        </w:rPr>
      </w:pPr>
      <w:r>
        <w:rPr>
          <w:rFonts w:hint="eastAsia" w:ascii="仿宋" w:hAnsi="仿宋" w:eastAsia="仿宋" w:cs="仿宋"/>
          <w:color w:val="auto"/>
          <w:sz w:val="24"/>
        </w:rPr>
        <w:t xml:space="preserve">    </w:t>
      </w:r>
    </w:p>
    <w:p w14:paraId="4B10B0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注：评标委员会在评标过程中，如要求投标人澄清或说明的，评标委员会要求投标人在线澄清或说明的时间距投标人收到评标委员会通知的时间不得少于 60分钟。</w:t>
      </w:r>
    </w:p>
    <w:p w14:paraId="289681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149E1C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投标人未在规定时间内作出澄清或说明的，或者评标委员会认为该投标人的两次澄清或说明都不符合评标委员会要求的，作否决投标处理。</w:t>
      </w:r>
    </w:p>
    <w:p w14:paraId="19A525B9">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48AF6874">
      <w:pPr>
        <w:pStyle w:val="5"/>
        <w:jc w:val="left"/>
        <w:rPr>
          <w:rFonts w:hint="eastAsia" w:ascii="仿宋" w:hAnsi="仿宋" w:eastAsia="仿宋" w:cs="仿宋"/>
          <w:b/>
          <w:color w:val="auto"/>
          <w:sz w:val="27"/>
        </w:rPr>
      </w:pPr>
      <w:r>
        <w:rPr>
          <w:rFonts w:hint="eastAsia" w:ascii="仿宋" w:hAnsi="仿宋" w:eastAsia="仿宋" w:cs="仿宋"/>
          <w:b/>
          <w:color w:val="auto"/>
          <w:sz w:val="27"/>
        </w:rPr>
        <w:t>附表三：问题的澄清</w:t>
      </w:r>
    </w:p>
    <w:p w14:paraId="23E5550E">
      <w:pPr>
        <w:spacing w:line="120" w:lineRule="auto"/>
        <w:jc w:val="left"/>
        <w:rPr>
          <w:rFonts w:hint="eastAsia" w:ascii="仿宋" w:hAnsi="仿宋" w:eastAsia="仿宋" w:cs="仿宋"/>
          <w:color w:val="auto"/>
          <w:sz w:val="27"/>
        </w:rPr>
      </w:pPr>
    </w:p>
    <w:p w14:paraId="2B486849">
      <w:pPr>
        <w:spacing w:line="12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问题的澄清</w:t>
      </w:r>
    </w:p>
    <w:p w14:paraId="7AF1D95E">
      <w:pPr>
        <w:spacing w:line="12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0830F9B3">
      <w:pPr>
        <w:spacing w:line="12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评标委员会：</w:t>
      </w:r>
    </w:p>
    <w:p w14:paraId="5524DCD1">
      <w:pPr>
        <w:spacing w:line="12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问题澄清通知（编号：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）已收悉，现澄清、说明或补正如下：                           </w:t>
      </w:r>
    </w:p>
    <w:p w14:paraId="487D8555">
      <w:pPr>
        <w:spacing w:line="120" w:lineRule="auto"/>
        <w:jc w:val="left"/>
        <w:rPr>
          <w:rFonts w:hint="eastAsia" w:ascii="仿宋" w:hAnsi="仿宋" w:eastAsia="仿宋" w:cs="仿宋"/>
          <w:color w:val="auto"/>
          <w:sz w:val="28"/>
          <w:szCs w:val="28"/>
        </w:rPr>
      </w:pPr>
    </w:p>
    <w:p w14:paraId="6695D9EB">
      <w:pPr>
        <w:spacing w:line="120" w:lineRule="auto"/>
        <w:jc w:val="left"/>
        <w:rPr>
          <w:rFonts w:hint="eastAsia" w:ascii="仿宋" w:hAnsi="仿宋" w:eastAsia="仿宋" w:cs="仿宋"/>
          <w:color w:val="auto"/>
          <w:sz w:val="28"/>
          <w:szCs w:val="28"/>
        </w:rPr>
      </w:pPr>
    </w:p>
    <w:p w14:paraId="3F45B054">
      <w:pPr>
        <w:spacing w:line="12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（投标人可另行附页）</w:t>
      </w:r>
    </w:p>
    <w:p w14:paraId="03C2F8AD">
      <w:pPr>
        <w:spacing w:line="12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上述问题澄清、说明或补正，不改变我方投标文件的实质性内容，构成我方投标文件的组成部分</w:t>
      </w:r>
    </w:p>
    <w:p w14:paraId="198C55F8">
      <w:pPr>
        <w:spacing w:line="120" w:lineRule="auto"/>
        <w:jc w:val="left"/>
        <w:rPr>
          <w:rFonts w:hint="eastAsia" w:ascii="仿宋" w:hAnsi="仿宋" w:eastAsia="仿宋" w:cs="仿宋"/>
          <w:color w:val="auto"/>
          <w:sz w:val="28"/>
          <w:szCs w:val="28"/>
        </w:rPr>
      </w:pPr>
    </w:p>
    <w:p w14:paraId="7FAED1C3">
      <w:pPr>
        <w:spacing w:line="12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0AC19B82">
      <w:pPr>
        <w:spacing w:line="12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时</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分</w:t>
      </w:r>
    </w:p>
    <w:p w14:paraId="4CC2E5AA">
      <w:pPr>
        <w:spacing w:line="120" w:lineRule="auto"/>
        <w:jc w:val="left"/>
        <w:rPr>
          <w:rFonts w:hint="eastAsia" w:ascii="仿宋" w:hAnsi="仿宋" w:eastAsia="仿宋" w:cs="仿宋"/>
          <w:color w:val="auto"/>
          <w:sz w:val="28"/>
          <w:szCs w:val="28"/>
        </w:rPr>
      </w:pPr>
    </w:p>
    <w:p w14:paraId="093A1357">
      <w:pPr>
        <w:spacing w:line="120" w:lineRule="auto"/>
        <w:jc w:val="lef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评标委员会意见：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p>
    <w:p w14:paraId="12664BA8">
      <w:pPr>
        <w:spacing w:line="12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评标委员会成员签字：</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p>
    <w:p w14:paraId="64CF028C">
      <w:pPr>
        <w:spacing w:line="12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7ECC45EF">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62A17CCB">
      <w:pPr>
        <w:pStyle w:val="5"/>
        <w:jc w:val="left"/>
        <w:rPr>
          <w:rFonts w:hint="eastAsia" w:ascii="仿宋" w:hAnsi="仿宋" w:eastAsia="仿宋" w:cs="仿宋"/>
          <w:color w:val="auto"/>
          <w:sz w:val="27"/>
        </w:rPr>
      </w:pPr>
      <w:r>
        <w:rPr>
          <w:rFonts w:hint="eastAsia" w:ascii="仿宋" w:hAnsi="仿宋" w:eastAsia="仿宋" w:cs="仿宋"/>
          <w:b/>
          <w:color w:val="auto"/>
          <w:sz w:val="27"/>
        </w:rPr>
        <w:t>附表四：中标通知书</w:t>
      </w:r>
    </w:p>
    <w:p w14:paraId="763CC2EA">
      <w:pPr>
        <w:spacing w:line="120" w:lineRule="auto"/>
        <w:jc w:val="center"/>
        <w:rPr>
          <w:rFonts w:hint="eastAsia" w:ascii="仿宋" w:hAnsi="仿宋" w:eastAsia="仿宋" w:cs="仿宋"/>
          <w:color w:val="auto"/>
          <w:sz w:val="27"/>
        </w:rPr>
      </w:pPr>
      <w:r>
        <w:rPr>
          <w:rFonts w:hint="eastAsia" w:ascii="仿宋" w:hAnsi="仿宋" w:eastAsia="仿宋" w:cs="仿宋"/>
          <w:b/>
          <w:color w:val="auto"/>
          <w:sz w:val="36"/>
          <w:szCs w:val="36"/>
        </w:rPr>
        <w:t>中标通知书</w:t>
      </w:r>
    </w:p>
    <w:p w14:paraId="2A291AF1">
      <w:pPr>
        <w:spacing w:line="120" w:lineRule="auto"/>
        <w:jc w:val="left"/>
        <w:rPr>
          <w:rFonts w:hint="eastAsia" w:ascii="仿宋" w:hAnsi="仿宋" w:eastAsia="仿宋" w:cs="仿宋"/>
          <w:color w:val="auto"/>
          <w:sz w:val="27"/>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7"/>
        </w:rPr>
        <w:t>（中标人名称）：</w:t>
      </w:r>
    </w:p>
    <w:p w14:paraId="31350CDF">
      <w:pPr>
        <w:spacing w:line="120" w:lineRule="auto"/>
        <w:jc w:val="left"/>
        <w:rPr>
          <w:rFonts w:hint="eastAsia" w:ascii="仿宋" w:hAnsi="仿宋" w:eastAsia="仿宋" w:cs="仿宋"/>
          <w:color w:val="auto"/>
          <w:sz w:val="27"/>
        </w:rPr>
      </w:pPr>
      <w:r>
        <w:rPr>
          <w:rFonts w:hint="eastAsia" w:ascii="仿宋" w:hAnsi="仿宋" w:eastAsia="仿宋" w:cs="仿宋"/>
          <w:color w:val="auto"/>
          <w:sz w:val="24"/>
        </w:rPr>
        <w:t xml:space="preserve">    </w:t>
      </w:r>
      <w:r>
        <w:rPr>
          <w:rFonts w:hint="eastAsia" w:ascii="仿宋" w:hAnsi="仿宋" w:eastAsia="仿宋" w:cs="仿宋"/>
          <w:color w:val="auto"/>
          <w:sz w:val="27"/>
        </w:rPr>
        <w:t xml:space="preserve"> 你方于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（投标日期）所递交的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（项目名称）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标段施工投标文件已被我方接受，被确定为中标人。</w:t>
      </w:r>
    </w:p>
    <w:p w14:paraId="51F5D4B4">
      <w:pPr>
        <w:spacing w:line="120" w:lineRule="auto"/>
        <w:jc w:val="left"/>
        <w:rPr>
          <w:rFonts w:hint="eastAsia" w:ascii="仿宋" w:hAnsi="仿宋" w:eastAsia="仿宋" w:cs="仿宋"/>
          <w:color w:val="auto"/>
          <w:sz w:val="27"/>
        </w:rPr>
      </w:pPr>
      <w:r>
        <w:rPr>
          <w:rFonts w:hint="eastAsia" w:ascii="仿宋" w:hAnsi="仿宋" w:eastAsia="仿宋" w:cs="仿宋"/>
          <w:color w:val="auto"/>
          <w:sz w:val="24"/>
        </w:rPr>
        <w:t xml:space="preserve">    </w:t>
      </w:r>
      <w:r>
        <w:rPr>
          <w:rFonts w:hint="eastAsia" w:ascii="仿宋" w:hAnsi="仿宋" w:eastAsia="仿宋" w:cs="仿宋"/>
          <w:color w:val="auto"/>
          <w:sz w:val="27"/>
        </w:rPr>
        <w:t xml:space="preserve"> 中标价：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元。</w:t>
      </w:r>
    </w:p>
    <w:p w14:paraId="130430D1">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r>
        <w:rPr>
          <w:rFonts w:hint="eastAsia" w:ascii="仿宋" w:hAnsi="仿宋" w:eastAsia="仿宋" w:cs="仿宋"/>
          <w:color w:val="auto"/>
          <w:sz w:val="27"/>
          <w:lang w:val="en-US" w:eastAsia="zh-CN"/>
        </w:rPr>
        <w:t xml:space="preserve">    </w:t>
      </w:r>
      <w:r>
        <w:rPr>
          <w:rFonts w:hint="eastAsia" w:ascii="仿宋" w:hAnsi="仿宋" w:eastAsia="仿宋" w:cs="仿宋"/>
          <w:color w:val="auto"/>
          <w:sz w:val="27"/>
        </w:rPr>
        <w:t>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日历天。</w:t>
      </w:r>
    </w:p>
    <w:p w14:paraId="25998CFA">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r>
        <w:rPr>
          <w:rFonts w:hint="eastAsia" w:ascii="仿宋" w:hAnsi="仿宋" w:eastAsia="仿宋" w:cs="仿宋"/>
          <w:color w:val="auto"/>
          <w:sz w:val="27"/>
          <w:lang w:val="en-US" w:eastAsia="zh-CN"/>
        </w:rPr>
        <w:t xml:space="preserve">    </w:t>
      </w:r>
      <w:r>
        <w:rPr>
          <w:rFonts w:hint="eastAsia" w:ascii="仿宋" w:hAnsi="仿宋" w:eastAsia="仿宋" w:cs="仿宋"/>
          <w:color w:val="auto"/>
          <w:sz w:val="27"/>
        </w:rPr>
        <w:t>工程质量：符合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标准。</w:t>
      </w:r>
    </w:p>
    <w:p w14:paraId="20DD6FB1">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r>
        <w:rPr>
          <w:rFonts w:hint="eastAsia" w:ascii="仿宋" w:hAnsi="仿宋" w:eastAsia="仿宋" w:cs="仿宋"/>
          <w:color w:val="auto"/>
          <w:sz w:val="27"/>
          <w:lang w:val="en-US" w:eastAsia="zh-CN"/>
        </w:rPr>
        <w:t xml:space="preserve">    </w:t>
      </w:r>
      <w:r>
        <w:rPr>
          <w:rFonts w:hint="eastAsia" w:ascii="仿宋" w:hAnsi="仿宋" w:eastAsia="仿宋" w:cs="仿宋"/>
          <w:color w:val="auto"/>
          <w:sz w:val="27"/>
        </w:rPr>
        <w:t>工程安全目标：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w:t>
      </w:r>
    </w:p>
    <w:p w14:paraId="47CDA78F">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r>
        <w:rPr>
          <w:rFonts w:hint="eastAsia" w:ascii="仿宋" w:hAnsi="仿宋" w:eastAsia="仿宋" w:cs="仿宋"/>
          <w:color w:val="auto"/>
          <w:sz w:val="27"/>
          <w:lang w:val="en-US" w:eastAsia="zh-CN"/>
        </w:rPr>
        <w:t xml:space="preserve">    </w:t>
      </w:r>
      <w:r>
        <w:rPr>
          <w:rFonts w:hint="eastAsia" w:ascii="仿宋" w:hAnsi="仿宋" w:eastAsia="仿宋" w:cs="仿宋"/>
          <w:color w:val="auto"/>
          <w:sz w:val="27"/>
        </w:rPr>
        <w:t>项目经理：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（姓名）。</w:t>
      </w:r>
    </w:p>
    <w:p w14:paraId="3BC8732B">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r>
        <w:rPr>
          <w:rFonts w:hint="eastAsia" w:ascii="仿宋" w:hAnsi="仿宋" w:eastAsia="仿宋" w:cs="仿宋"/>
          <w:color w:val="auto"/>
          <w:sz w:val="27"/>
          <w:lang w:val="en-US" w:eastAsia="zh-CN"/>
        </w:rPr>
        <w:t xml:space="preserve">    </w:t>
      </w:r>
      <w:r>
        <w:rPr>
          <w:rFonts w:hint="eastAsia" w:ascii="仿宋" w:hAnsi="仿宋" w:eastAsia="仿宋" w:cs="仿宋"/>
          <w:color w:val="auto"/>
          <w:sz w:val="27"/>
        </w:rPr>
        <w:t>项目总工：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（姓名）。</w:t>
      </w:r>
    </w:p>
    <w:p w14:paraId="773781BB">
      <w:pPr>
        <w:spacing w:line="120" w:lineRule="auto"/>
        <w:jc w:val="left"/>
        <w:rPr>
          <w:rFonts w:hint="eastAsia" w:ascii="仿宋" w:hAnsi="仿宋" w:eastAsia="仿宋" w:cs="仿宋"/>
          <w:color w:val="auto"/>
          <w:sz w:val="27"/>
        </w:rPr>
      </w:pPr>
      <w:r>
        <w:rPr>
          <w:rFonts w:hint="eastAsia" w:ascii="仿宋" w:hAnsi="仿宋" w:eastAsia="仿宋" w:cs="仿宋"/>
          <w:color w:val="auto"/>
          <w:sz w:val="24"/>
        </w:rPr>
        <w:t xml:space="preserve">    </w:t>
      </w:r>
      <w:r>
        <w:rPr>
          <w:rFonts w:hint="eastAsia" w:ascii="仿宋" w:hAnsi="仿宋" w:eastAsia="仿宋" w:cs="仿宋"/>
          <w:color w:val="auto"/>
          <w:sz w:val="27"/>
        </w:rPr>
        <w:t xml:space="preserve"> 请你方在接到本通知书后的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7"/>
        </w:rPr>
        <w:t>日内到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（指定地点）与我方签订施工承包合同，并按照招标文件第二章“投标人须知”第 7.7 款规定向我方提交履约保证金。</w:t>
      </w:r>
    </w:p>
    <w:p w14:paraId="0D497C06">
      <w:pPr>
        <w:spacing w:line="120" w:lineRule="auto"/>
        <w:jc w:val="left"/>
        <w:rPr>
          <w:rFonts w:hint="eastAsia" w:ascii="仿宋" w:hAnsi="仿宋" w:eastAsia="仿宋" w:cs="仿宋"/>
          <w:color w:val="auto"/>
          <w:sz w:val="27"/>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7"/>
        </w:rPr>
        <w:t>特此通知。</w:t>
      </w:r>
    </w:p>
    <w:p w14:paraId="1DB20EC5">
      <w:pPr>
        <w:spacing w:line="120" w:lineRule="auto"/>
        <w:jc w:val="center"/>
        <w:rPr>
          <w:rFonts w:hint="eastAsia" w:ascii="仿宋" w:hAnsi="仿宋" w:eastAsia="仿宋" w:cs="仿宋"/>
          <w:color w:val="auto"/>
          <w:sz w:val="27"/>
        </w:rPr>
      </w:pPr>
      <w:r>
        <w:rPr>
          <w:rFonts w:hint="eastAsia" w:ascii="仿宋" w:hAnsi="仿宋" w:eastAsia="仿宋" w:cs="仿宋"/>
          <w:color w:val="auto"/>
          <w:sz w:val="24"/>
        </w:rPr>
        <w:t xml:space="preserve">    </w:t>
      </w:r>
    </w:p>
    <w:p w14:paraId="02120462">
      <w:pPr>
        <w:spacing w:line="120" w:lineRule="auto"/>
        <w:jc w:val="center"/>
        <w:rPr>
          <w:rFonts w:hint="eastAsia" w:ascii="仿宋" w:hAnsi="仿宋" w:eastAsia="仿宋" w:cs="仿宋"/>
          <w:color w:val="auto"/>
          <w:sz w:val="27"/>
        </w:rPr>
      </w:pPr>
      <w:r>
        <w:rPr>
          <w:rFonts w:hint="eastAsia" w:ascii="仿宋" w:hAnsi="仿宋" w:eastAsia="仿宋" w:cs="仿宋"/>
          <w:color w:val="auto"/>
          <w:sz w:val="24"/>
        </w:rPr>
        <w:t xml:space="preserve">    </w:t>
      </w:r>
      <w:r>
        <w:rPr>
          <w:rFonts w:hint="eastAsia" w:ascii="仿宋" w:hAnsi="仿宋" w:eastAsia="仿宋" w:cs="仿宋"/>
          <w:color w:val="auto"/>
          <w:sz w:val="27"/>
        </w:rPr>
        <w:t xml:space="preserve"> 招标人：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（盖单位章）</w:t>
      </w:r>
    </w:p>
    <w:p w14:paraId="18C0D3A6">
      <w:pPr>
        <w:spacing w:line="120" w:lineRule="auto"/>
        <w:jc w:val="center"/>
        <w:rPr>
          <w:rFonts w:hint="eastAsia" w:ascii="仿宋" w:hAnsi="仿宋" w:eastAsia="仿宋" w:cs="仿宋"/>
          <w:color w:val="auto"/>
          <w:sz w:val="27"/>
        </w:rPr>
      </w:pPr>
      <w:r>
        <w:rPr>
          <w:rFonts w:hint="eastAsia" w:ascii="仿宋" w:hAnsi="仿宋" w:eastAsia="仿宋" w:cs="仿宋"/>
          <w:color w:val="auto"/>
          <w:sz w:val="24"/>
        </w:rPr>
        <w:t xml:space="preserve">    </w:t>
      </w:r>
      <w:r>
        <w:rPr>
          <w:rFonts w:hint="eastAsia" w:ascii="仿宋" w:hAnsi="仿宋" w:eastAsia="仿宋" w:cs="仿宋"/>
          <w:color w:val="auto"/>
          <w:sz w:val="27"/>
        </w:rPr>
        <w:t xml:space="preserve"> </w:t>
      </w:r>
      <w:r>
        <w:rPr>
          <w:rFonts w:hint="eastAsia" w:ascii="仿宋" w:hAnsi="仿宋" w:eastAsia="仿宋" w:cs="仿宋"/>
          <w:color w:val="auto"/>
          <w:sz w:val="27"/>
          <w:lang w:val="en-US" w:eastAsia="zh-CN"/>
        </w:rPr>
        <w:t xml:space="preserve">      </w:t>
      </w:r>
      <w:r>
        <w:rPr>
          <w:rFonts w:hint="eastAsia" w:ascii="仿宋" w:hAnsi="仿宋" w:eastAsia="仿宋" w:cs="仿宋"/>
          <w:color w:val="auto"/>
          <w:sz w:val="27"/>
        </w:rPr>
        <w:t>招标代理机构：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7"/>
        </w:rPr>
        <w:t>（盖单位章）</w:t>
      </w:r>
      <w:r>
        <w:rPr>
          <w:rFonts w:hint="eastAsia" w:ascii="仿宋" w:hAnsi="仿宋" w:eastAsia="仿宋" w:cs="仿宋"/>
          <w:color w:val="auto"/>
          <w:sz w:val="24"/>
        </w:rPr>
        <w:t xml:space="preserve">    </w:t>
      </w:r>
    </w:p>
    <w:p w14:paraId="232EBC56">
      <w:pPr>
        <w:spacing w:line="120" w:lineRule="auto"/>
        <w:jc w:val="center"/>
        <w:rPr>
          <w:rFonts w:hint="eastAsia" w:ascii="仿宋" w:hAnsi="仿宋" w:eastAsia="仿宋" w:cs="仿宋"/>
          <w:color w:val="auto"/>
          <w:sz w:val="27"/>
        </w:rPr>
      </w:pPr>
      <w:r>
        <w:rPr>
          <w:rFonts w:hint="eastAsia" w:ascii="仿宋" w:hAnsi="仿宋" w:eastAsia="仿宋" w:cs="仿宋"/>
          <w:color w:val="auto"/>
          <w:sz w:val="24"/>
        </w:rPr>
        <w:t xml:space="preserve">    </w:t>
      </w:r>
      <w:r>
        <w:rPr>
          <w:rFonts w:hint="eastAsia" w:ascii="仿宋" w:hAnsi="仿宋" w:eastAsia="仿宋" w:cs="仿宋"/>
          <w:color w:val="auto"/>
          <w:sz w:val="27"/>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595C49F4">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200B27F8">
      <w:pPr>
        <w:spacing w:line="120" w:lineRule="auto"/>
        <w:jc w:val="left"/>
        <w:rPr>
          <w:rFonts w:hint="eastAsia" w:ascii="仿宋" w:hAnsi="仿宋" w:eastAsia="仿宋" w:cs="仿宋"/>
          <w:color w:val="auto"/>
          <w:sz w:val="27"/>
        </w:rPr>
      </w:pPr>
    </w:p>
    <w:p w14:paraId="4E3CBBCD">
      <w:pPr>
        <w:pStyle w:val="5"/>
        <w:jc w:val="left"/>
        <w:rPr>
          <w:rFonts w:hint="eastAsia" w:ascii="仿宋" w:hAnsi="仿宋" w:eastAsia="仿宋" w:cs="仿宋"/>
          <w:color w:val="auto"/>
          <w:sz w:val="27"/>
        </w:rPr>
      </w:pPr>
      <w:r>
        <w:rPr>
          <w:rFonts w:hint="eastAsia" w:ascii="仿宋" w:hAnsi="仿宋" w:eastAsia="仿宋" w:cs="仿宋"/>
          <w:b/>
          <w:color w:val="auto"/>
          <w:sz w:val="27"/>
        </w:rPr>
        <w:t>附表五：中标结果通知书</w:t>
      </w:r>
    </w:p>
    <w:p w14:paraId="3ED51CB6">
      <w:pPr>
        <w:spacing w:line="120"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rPr>
        <w:t xml:space="preserve"> </w:t>
      </w:r>
      <w:r>
        <w:rPr>
          <w:rFonts w:hint="eastAsia" w:ascii="仿宋" w:hAnsi="仿宋" w:eastAsia="仿宋" w:cs="仿宋"/>
          <w:b/>
          <w:color w:val="auto"/>
          <w:sz w:val="36"/>
          <w:szCs w:val="36"/>
        </w:rPr>
        <w:t>中标结果通知书</w:t>
      </w:r>
    </w:p>
    <w:p w14:paraId="476914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（未中标人名称）：</w:t>
      </w:r>
    </w:p>
    <w:p w14:paraId="06C5B1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我方已接受</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（中标人名称）于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（投标日期）所递交的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标段施工投标文件，确定</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（中标人名称）为中标人。</w:t>
      </w:r>
    </w:p>
    <w:p w14:paraId="10C126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感谢你单位对我们工作的大力支持！</w:t>
      </w:r>
    </w:p>
    <w:p w14:paraId="3802E3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3A1B19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056A7D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招标人：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14:paraId="7648C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招标</w:t>
      </w:r>
      <w:r>
        <w:rPr>
          <w:rFonts w:hint="eastAsia" w:ascii="仿宋" w:hAnsi="仿宋" w:eastAsia="仿宋" w:cs="仿宋"/>
          <w:color w:val="auto"/>
          <w:sz w:val="28"/>
          <w:szCs w:val="28"/>
        </w:rPr>
        <w:t>代理机构：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368676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10D49B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05533743">
      <w:pPr>
        <w:spacing w:line="120" w:lineRule="auto"/>
        <w:jc w:val="center"/>
        <w:rPr>
          <w:rFonts w:hint="eastAsia" w:ascii="仿宋" w:hAnsi="仿宋" w:eastAsia="仿宋" w:cs="仿宋"/>
          <w:color w:val="auto"/>
          <w:sz w:val="27"/>
        </w:rPr>
      </w:pPr>
    </w:p>
    <w:p w14:paraId="53A1A7B8">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09861F5D">
      <w:pPr>
        <w:spacing w:line="120" w:lineRule="auto"/>
        <w:jc w:val="left"/>
        <w:rPr>
          <w:rFonts w:hint="eastAsia" w:ascii="仿宋" w:hAnsi="仿宋" w:eastAsia="仿宋" w:cs="仿宋"/>
          <w:color w:val="auto"/>
          <w:sz w:val="27"/>
        </w:rPr>
      </w:pPr>
    </w:p>
    <w:p w14:paraId="197D96CB">
      <w:pPr>
        <w:rPr>
          <w:rFonts w:hint="eastAsia" w:ascii="仿宋" w:hAnsi="仿宋" w:eastAsia="仿宋" w:cs="仿宋"/>
          <w:b/>
          <w:color w:val="auto"/>
          <w:sz w:val="27"/>
        </w:rPr>
      </w:pPr>
      <w:r>
        <w:rPr>
          <w:rFonts w:hint="eastAsia" w:ascii="仿宋" w:hAnsi="仿宋" w:eastAsia="仿宋" w:cs="仿宋"/>
          <w:b/>
          <w:color w:val="auto"/>
          <w:sz w:val="27"/>
        </w:rPr>
        <w:br w:type="page"/>
      </w:r>
    </w:p>
    <w:p w14:paraId="6E931846">
      <w:pPr>
        <w:pStyle w:val="5"/>
        <w:jc w:val="left"/>
        <w:rPr>
          <w:rFonts w:hint="eastAsia" w:ascii="仿宋" w:hAnsi="仿宋" w:eastAsia="仿宋" w:cs="仿宋"/>
          <w:b/>
          <w:color w:val="auto"/>
          <w:sz w:val="27"/>
        </w:rPr>
      </w:pPr>
      <w:r>
        <w:rPr>
          <w:rFonts w:hint="eastAsia" w:ascii="仿宋" w:hAnsi="仿宋" w:eastAsia="仿宋" w:cs="仿宋"/>
          <w:b/>
          <w:color w:val="auto"/>
          <w:sz w:val="27"/>
        </w:rPr>
        <w:t>附件六 确认通知</w:t>
      </w:r>
    </w:p>
    <w:p w14:paraId="34A772BB">
      <w:pPr>
        <w:spacing w:line="120" w:lineRule="auto"/>
        <w:jc w:val="left"/>
        <w:rPr>
          <w:rFonts w:hint="eastAsia" w:ascii="仿宋" w:hAnsi="仿宋" w:eastAsia="仿宋" w:cs="仿宋"/>
          <w:color w:val="auto"/>
          <w:sz w:val="27"/>
        </w:rPr>
      </w:pPr>
    </w:p>
    <w:p w14:paraId="72FC0488">
      <w:pPr>
        <w:spacing w:line="12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确 认 通 知</w:t>
      </w:r>
    </w:p>
    <w:p w14:paraId="333DF2F0">
      <w:pPr>
        <w:spacing w:line="120" w:lineRule="auto"/>
        <w:jc w:val="left"/>
        <w:rPr>
          <w:rFonts w:hint="eastAsia" w:ascii="仿宋" w:hAnsi="仿宋" w:eastAsia="仿宋" w:cs="仿宋"/>
          <w:color w:val="auto"/>
          <w:sz w:val="27"/>
        </w:rPr>
      </w:pPr>
    </w:p>
    <w:p w14:paraId="4ACDAB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（招标人名称）：</w:t>
      </w:r>
    </w:p>
    <w:p w14:paraId="317256F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我方已接到你方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日发出的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标段施工招标关于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的通知，我方已于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日收到。</w:t>
      </w:r>
    </w:p>
    <w:p w14:paraId="51120A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特此确认。</w:t>
      </w:r>
    </w:p>
    <w:p w14:paraId="5E14BC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p>
    <w:p w14:paraId="577158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p>
    <w:p w14:paraId="28A318CE">
      <w:pPr>
        <w:keepNext w:val="0"/>
        <w:keepLines w:val="0"/>
        <w:pageBreakBefore w:val="0"/>
        <w:widowControl w:val="0"/>
        <w:kinsoku/>
        <w:wordWrap/>
        <w:overflowPunct/>
        <w:topLinePunct w:val="0"/>
        <w:autoSpaceDE/>
        <w:autoSpaceDN/>
        <w:bidi w:val="0"/>
        <w:adjustRightInd/>
        <w:snapToGrid/>
        <w:spacing w:line="400" w:lineRule="exact"/>
        <w:ind w:firstLine="4480" w:firstLineChars="16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14:paraId="68EF22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1513A2BE">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15A7362D">
      <w:pPr>
        <w:spacing w:line="120" w:lineRule="auto"/>
        <w:jc w:val="left"/>
        <w:rPr>
          <w:rFonts w:hint="eastAsia" w:ascii="仿宋" w:hAnsi="仿宋" w:eastAsia="仿宋" w:cs="仿宋"/>
          <w:color w:val="auto"/>
          <w:sz w:val="27"/>
        </w:rPr>
      </w:pPr>
    </w:p>
    <w:p w14:paraId="5F6005DE">
      <w:pPr>
        <w:rPr>
          <w:rFonts w:hint="eastAsia" w:ascii="仿宋" w:hAnsi="仿宋" w:eastAsia="仿宋" w:cs="仿宋"/>
          <w:color w:val="auto"/>
          <w:sz w:val="27"/>
        </w:rPr>
      </w:pPr>
      <w:r>
        <w:rPr>
          <w:rFonts w:hint="eastAsia" w:ascii="仿宋" w:hAnsi="仿宋" w:eastAsia="仿宋" w:cs="仿宋"/>
          <w:color w:val="auto"/>
        </w:rPr>
        <w:br w:type="page"/>
      </w:r>
    </w:p>
    <w:p w14:paraId="2512C30E">
      <w:pPr>
        <w:pStyle w:val="17"/>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第三章 评标办法（综合评分法）</w:t>
      </w:r>
    </w:p>
    <w:p w14:paraId="7C01C151">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黑体" w:hAnsi="黑体" w:eastAsia="黑体" w:cs="黑体"/>
          <w:b/>
          <w:color w:val="auto"/>
          <w:sz w:val="36"/>
          <w:szCs w:val="36"/>
        </w:rPr>
      </w:pPr>
      <w:r>
        <w:rPr>
          <w:rFonts w:hint="eastAsia" w:ascii="黑体" w:hAnsi="黑体" w:eastAsia="黑体" w:cs="黑体"/>
          <w:b/>
          <w:color w:val="auto"/>
          <w:sz w:val="36"/>
          <w:szCs w:val="36"/>
        </w:rPr>
        <w:t>评标办法前附表</w:t>
      </w:r>
    </w:p>
    <w:p w14:paraId="462D73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办法前附表》用于明确评标的方法、因素、标准、程序。招标人根据本项目具体特点和实际需要详细列明全部评审因素、标准。《评标办法前附表》没有列明的因素和标准不得作为评标的依据。评标办法前附表内容与评标办法正文不一致的，以评标办法前附表内容为准。</w:t>
      </w:r>
    </w:p>
    <w:tbl>
      <w:tblPr>
        <w:tblStyle w:val="1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5"/>
        <w:gridCol w:w="1005"/>
        <w:gridCol w:w="1691"/>
        <w:gridCol w:w="4831"/>
      </w:tblGrid>
      <w:tr w14:paraId="69EA5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0" w:type="dxa"/>
            <w:gridSpan w:val="2"/>
            <w:vAlign w:val="center"/>
          </w:tcPr>
          <w:p w14:paraId="0F399A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6522" w:type="dxa"/>
            <w:gridSpan w:val="2"/>
            <w:vAlign w:val="center"/>
          </w:tcPr>
          <w:p w14:paraId="1C3E2A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评审因素与评审标准</w:t>
            </w:r>
          </w:p>
        </w:tc>
      </w:tr>
      <w:tr w14:paraId="21D34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23B320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05" w:type="dxa"/>
            <w:vAlign w:val="center"/>
          </w:tcPr>
          <w:p w14:paraId="0AB01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 评标办法</w:t>
            </w:r>
          </w:p>
        </w:tc>
        <w:tc>
          <w:tcPr>
            <w:tcW w:w="6522" w:type="dxa"/>
            <w:gridSpan w:val="2"/>
            <w:vAlign w:val="center"/>
          </w:tcPr>
          <w:p w14:paraId="23AA8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1.本次评标采用综合评分法，推荐中标候选人具体原则为：</w:t>
            </w:r>
          </w:p>
          <w:p w14:paraId="7E0AD1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（1）评标委员会对通过第一个信封（商务及技术文件）和第二个信封（报价文件）评审的所有的投标人，按照</w:t>
            </w:r>
            <w:r>
              <w:rPr>
                <w:rFonts w:hint="eastAsia" w:ascii="仿宋" w:hAnsi="仿宋" w:eastAsia="仿宋" w:cs="仿宋"/>
                <w:b/>
                <w:color w:val="auto"/>
                <w:sz w:val="24"/>
                <w:szCs w:val="24"/>
              </w:rPr>
              <w:t>综合得分由高到低进行排序。</w:t>
            </w:r>
            <w:r>
              <w:rPr>
                <w:rFonts w:hint="eastAsia" w:ascii="仿宋" w:hAnsi="仿宋" w:eastAsia="仿宋" w:cs="仿宋"/>
                <w:color w:val="auto"/>
                <w:sz w:val="24"/>
                <w:szCs w:val="24"/>
              </w:rPr>
              <w:t>综合评分相等时，评标委员会依次按照以下优先顺序推荐中标候选人或确定中标人：</w:t>
            </w:r>
          </w:p>
          <w:p w14:paraId="606C0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①评标价低的投标人优先；</w:t>
            </w:r>
          </w:p>
          <w:p w14:paraId="41C2A1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②被招标项目所在地省级交通运输主管部门评为较高信用等级的投标人优先；</w:t>
            </w:r>
          </w:p>
          <w:p w14:paraId="6BEB4E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③商务和技术得分较高的优先；</w:t>
            </w:r>
          </w:p>
          <w:p w14:paraId="74105D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④ </w:t>
            </w:r>
            <w:r>
              <w:rPr>
                <w:rFonts w:hint="eastAsia" w:ascii="仿宋" w:hAnsi="仿宋" w:eastAsia="仿宋" w:cs="仿宋"/>
                <w:b/>
                <w:color w:val="auto"/>
                <w:sz w:val="24"/>
                <w:szCs w:val="24"/>
                <w:u w:val="single"/>
              </w:rPr>
              <w:t>在监督部门的监督下进行随机抽取</w:t>
            </w:r>
          </w:p>
          <w:p w14:paraId="3155D9FC">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评标委员会按综合得分排序推荐前3名中标候选人（若不足3名，则按相应数量推荐）。</w:t>
            </w:r>
          </w:p>
          <w:p w14:paraId="22AAF9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（2）若可对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1-2</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（具体数量）个标段投标，但仅允许中</w:t>
            </w:r>
            <w:r>
              <w:rPr>
                <w:rFonts w:hint="eastAsia" w:ascii="仿宋" w:hAnsi="仿宋" w:eastAsia="仿宋" w:cs="仿宋"/>
                <w:color w:val="auto"/>
                <w:sz w:val="24"/>
                <w:szCs w:val="24"/>
                <w:u w:val="single"/>
              </w:rPr>
              <w:t xml:space="preserve"> 1 </w:t>
            </w:r>
            <w:r>
              <w:rPr>
                <w:rFonts w:hint="eastAsia" w:ascii="仿宋" w:hAnsi="仿宋" w:eastAsia="仿宋" w:cs="仿宋"/>
                <w:color w:val="auto"/>
                <w:sz w:val="24"/>
                <w:szCs w:val="24"/>
              </w:rPr>
              <w:t>个标段时,按以下原则推荐中标候选人：</w:t>
            </w:r>
          </w:p>
          <w:p w14:paraId="32E93A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评标委员会应先确定是否存在“同一投标人在多个标段的综合得分均排名第一”的情况。如有，则保留该投标人评标价高的标段的第一排名，取消其在评标价低的标段的排名，其余投标人按综合得分从高到低重新排序。如存在“同一投标人在多个标段的综合得分均排名第一，且评标价也相同”的情况，则按照</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14:paraId="2A66140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②同一投标人在其中一个标段已经推荐为第一中标候选人，则在其他标段不再作为中标候选人推荐，其余投标人按综合得分从高到低重新排序。</w:t>
            </w:r>
          </w:p>
          <w:p w14:paraId="09AAA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③评标委员会按最终的综合得分排序推荐前3名中标候选人（若不足3名，则按相应数量推荐）。</w:t>
            </w:r>
          </w:p>
          <w:p w14:paraId="2783DF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④当出现上述情况以外的情形，则按有利于招标人的原则进行推荐。</w:t>
            </w:r>
          </w:p>
          <w:p w14:paraId="3FCBF8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诀全部投标，并在评标报告中做出说明。</w:t>
            </w:r>
          </w:p>
        </w:tc>
      </w:tr>
      <w:tr w14:paraId="58156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restart"/>
            <w:vAlign w:val="center"/>
          </w:tcPr>
          <w:p w14:paraId="094DB5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初步评审标准（第一个信封）</w:t>
            </w:r>
          </w:p>
        </w:tc>
        <w:tc>
          <w:tcPr>
            <w:tcW w:w="1005" w:type="dxa"/>
            <w:vMerge w:val="restart"/>
            <w:vAlign w:val="center"/>
          </w:tcPr>
          <w:p w14:paraId="0B9E3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2.1.1形式评审标准</w:t>
            </w:r>
          </w:p>
        </w:tc>
        <w:tc>
          <w:tcPr>
            <w:tcW w:w="1691" w:type="dxa"/>
            <w:vAlign w:val="center"/>
          </w:tcPr>
          <w:p w14:paraId="108C0B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1.投标文件格式按照招标文件规定的格式、内容填写</w:t>
            </w:r>
          </w:p>
          <w:p w14:paraId="60C3C2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30380B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（1）投标函按照招标文件的规定填报了项目名称、工期；</w:t>
            </w:r>
          </w:p>
          <w:p w14:paraId="2866F7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（2）投标函附录的所有数据均符合招标文件的规定；</w:t>
            </w:r>
          </w:p>
          <w:p w14:paraId="7A8D89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（3）投标文件组成齐全完整、内容均按规定填写。</w:t>
            </w:r>
          </w:p>
        </w:tc>
      </w:tr>
      <w:tr w14:paraId="58BA0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1A9E6E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73EB6B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0F81B3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2．投标文件的签字、盖章符合招标文件规定</w:t>
            </w:r>
          </w:p>
          <w:p w14:paraId="2B5FE9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590BBB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符合第二章“投标人须知”第 3.7.2 项要求</w:t>
            </w:r>
          </w:p>
          <w:p w14:paraId="73F355DB">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(1)投标函及投标函附录、授权委托书或法定代表人身份证明及投标文件格式规定要求签署的地方，投标人的法定代表人或其委托代理人均按照对应要求签署姓名。(2)投标函及投标函附录、法定代表人身份证明或授权委托书及投标文件格式规定要求加盖投标人单位章的地方均加盖投标人单位章，单位章内容与其营业执照名称一致</w:t>
            </w:r>
            <w:r>
              <w:rPr>
                <w:rFonts w:hint="eastAsia" w:ascii="仿宋" w:hAnsi="仿宋" w:eastAsia="仿宋" w:cs="仿宋"/>
                <w:b/>
                <w:color w:val="auto"/>
                <w:sz w:val="24"/>
                <w:szCs w:val="24"/>
                <w:u w:val="single"/>
                <w:lang w:eastAsia="zh-CN"/>
              </w:rPr>
              <w:t>，</w:t>
            </w:r>
            <w:r>
              <w:rPr>
                <w:rFonts w:hint="eastAsia" w:ascii="仿宋" w:hAnsi="仿宋" w:eastAsia="仿宋" w:cs="仿宋"/>
                <w:b/>
                <w:color w:val="auto"/>
                <w:sz w:val="24"/>
                <w:szCs w:val="24"/>
                <w:u w:val="single"/>
              </w:rPr>
              <w:t>且未使用专用印章代替单位章; (3)投标文件中有改动之处均加盖投标人单位章或由投标人的法定代表人或其委托代理人签字确认。</w:t>
            </w:r>
          </w:p>
        </w:tc>
      </w:tr>
      <w:tr w14:paraId="6F60C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35C20D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505A69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044861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3投标人提交的投标保证金应符合下列规定。</w:t>
            </w:r>
          </w:p>
          <w:p w14:paraId="2A381A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77CEA6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（1）投标保证金金额符合投标人须知第3.4.1款要求，且投标保证金有效期不少于投标有效期；</w:t>
            </w:r>
          </w:p>
          <w:p w14:paraId="609049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（2）联合体形式投标的，投标保证金应由联合体牵头人提交。</w:t>
            </w:r>
          </w:p>
        </w:tc>
      </w:tr>
      <w:tr w14:paraId="1EF76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4E0FC7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12B7D9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02881D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如由投标人法定代表人的委托代理人签署投标文件的，提供的相关证明材料符合招标文件要求（本款适用于如果投标文件由投标人法定代表人的委托代理人签署的情形）</w:t>
            </w:r>
          </w:p>
          <w:p w14:paraId="48C84E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515CB7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（1）提交了授权委托书；</w:t>
            </w:r>
          </w:p>
          <w:p w14:paraId="210EDB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（2）授权委托书上授权人和被授权人均在授权委托书上签名，未使用印章、签名章或其他电子制版签名代替。</w:t>
            </w:r>
          </w:p>
          <w:p w14:paraId="2D3A7C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（3）授权委托书中委托代理人只能是一个人，且不能再授予他人；</w:t>
            </w:r>
          </w:p>
          <w:p w14:paraId="3F6DA0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（4）授权委托书后应附法定代表人和委托代理人身份证原件原色的扫描件并加盖投标人单位印章，且身份证原件原色扫描件应清晰、有效；</w:t>
            </w:r>
          </w:p>
          <w:p w14:paraId="53A8F7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（5）授权委托书的时间应与法定代表人或其委托代理人签署投标函的时间同日或在其之前。</w:t>
            </w:r>
          </w:p>
          <w:p w14:paraId="6C9CBD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（6）联合体投标的，其授权委托书应由联合体牵头人按上述规定出具。</w:t>
            </w:r>
          </w:p>
        </w:tc>
      </w:tr>
      <w:tr w14:paraId="06B24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17FF55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498AF0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3A47B4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投标人法定代表人若亲自签署投标文件的，提供了法定代表人身份证明，并符合招标文件要求（本款适用于如果投标文件由投标人法定代表人签署的情形）</w:t>
            </w:r>
          </w:p>
          <w:p w14:paraId="75CF1B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412501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（1）提供法定代表人身份证明；</w:t>
            </w:r>
          </w:p>
          <w:p w14:paraId="1142A3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（2）法定代表人在法定代表人身份证明上签名，未使用印章、签名章或其他电子制版签名代替。</w:t>
            </w:r>
          </w:p>
          <w:p w14:paraId="2951CB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（3）法定代表人身份证明后应附法定代表人身份证原件原色的扫描件并加盖投标人印章，且身份证原件原色扫描件应清晰有效；</w:t>
            </w:r>
          </w:p>
          <w:p w14:paraId="01B313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（4）法定代表人身份证明的时间应与法定代表人签署投标函的时间同日或在其之前。</w:t>
            </w:r>
          </w:p>
          <w:p w14:paraId="32F60C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（5）联合体投标的，应由联合体牵头人按上述规定出具。</w:t>
            </w:r>
          </w:p>
        </w:tc>
      </w:tr>
      <w:tr w14:paraId="4275C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2F4631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15E343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526ECC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投标人以联合体形式投标时，联合体协议书满足招标文件的要求</w:t>
            </w:r>
          </w:p>
          <w:p w14:paraId="21C663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202654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按招标文件提供的格式和要求签订联合体协议书，且签字、盖章符合“第九章投标文件格式”招标文件要求。</w:t>
            </w:r>
          </w:p>
        </w:tc>
      </w:tr>
      <w:tr w14:paraId="7C315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125FCF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7A4175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6CC5C0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7.投标文件应符合的其他规定</w:t>
            </w:r>
          </w:p>
          <w:p w14:paraId="350000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3A5AD9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投标人如有分包计划，应按第九章“投标文件格式”的要求填写“拟分包项目情况表”；</w:t>
            </w:r>
          </w:p>
        </w:tc>
      </w:tr>
      <w:tr w14:paraId="06CDE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4C7E0E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restart"/>
            <w:vAlign w:val="center"/>
          </w:tcPr>
          <w:p w14:paraId="2DC15D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2.1.2资格评审标准</w:t>
            </w:r>
          </w:p>
        </w:tc>
        <w:tc>
          <w:tcPr>
            <w:tcW w:w="1691" w:type="dxa"/>
            <w:vAlign w:val="center"/>
          </w:tcPr>
          <w:p w14:paraId="33332F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投标人具备有效的营业执照、资质证书、安全生产许可证、基本账户开户许可证或基本存款账户信息表（基本账户开户行出具）等</w:t>
            </w:r>
          </w:p>
        </w:tc>
        <w:tc>
          <w:tcPr>
            <w:tcW w:w="4831" w:type="dxa"/>
            <w:vAlign w:val="center"/>
          </w:tcPr>
          <w:p w14:paraId="0F3F4E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（1）投标人（如为联合体投标时，联合体牵头人以及联合体成员的相应要求） 按照“第九章投标文件格式”“资格审查资料（一）投标人基本情况表”的附件要求提供了有效证明材料的原件原色扫描件。</w:t>
            </w:r>
          </w:p>
        </w:tc>
      </w:tr>
      <w:tr w14:paraId="13EB4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545ADC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69A84B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4BED92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投标人的资质等级符合符合下列规定</w:t>
            </w:r>
            <w:r>
              <w:rPr>
                <w:rFonts w:hint="eastAsia" w:ascii="仿宋" w:hAnsi="仿宋" w:eastAsia="仿宋" w:cs="仿宋"/>
                <w:color w:val="auto"/>
                <w:sz w:val="24"/>
                <w:szCs w:val="24"/>
              </w:rPr>
              <w:t>符合符合下列规定</w:t>
            </w:r>
          </w:p>
        </w:tc>
        <w:tc>
          <w:tcPr>
            <w:tcW w:w="4831" w:type="dxa"/>
            <w:vAlign w:val="center"/>
          </w:tcPr>
          <w:p w14:paraId="3A0227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投标人（如为联合体投标时，联合体牵头人以及联合体成员的相应要求）的资质等级符合第二章“投标人须知前附表”第1.4.1项规定。</w:t>
            </w:r>
          </w:p>
        </w:tc>
      </w:tr>
      <w:tr w14:paraId="50857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4E7B1F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72D1BC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276B9C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投标人的财务状况</w:t>
            </w:r>
            <w:r>
              <w:rPr>
                <w:rFonts w:hint="eastAsia" w:ascii="仿宋" w:hAnsi="仿宋" w:eastAsia="仿宋" w:cs="仿宋"/>
                <w:color w:val="auto"/>
                <w:sz w:val="24"/>
                <w:szCs w:val="24"/>
              </w:rPr>
              <w:t>符合符合下列规定</w:t>
            </w:r>
          </w:p>
        </w:tc>
        <w:tc>
          <w:tcPr>
            <w:tcW w:w="4831" w:type="dxa"/>
            <w:vAlign w:val="center"/>
          </w:tcPr>
          <w:p w14:paraId="298847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（1）投标人（如为联合体投标时，联合体牵头人以及联合体成员的相应要求）的财务状况符合第二章“投标人须知前附表”第1.4.1项规定。</w:t>
            </w:r>
          </w:p>
          <w:p w14:paraId="56E6DA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（2）提供的证明材料符合“第九章投标文件格式”要求。</w:t>
            </w:r>
          </w:p>
        </w:tc>
      </w:tr>
      <w:tr w14:paraId="1AB09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5BF959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414535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5410B0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投标人的类似项目业绩</w:t>
            </w:r>
            <w:r>
              <w:rPr>
                <w:rFonts w:hint="eastAsia" w:ascii="仿宋" w:hAnsi="仿宋" w:eastAsia="仿宋" w:cs="仿宋"/>
                <w:color w:val="auto"/>
                <w:sz w:val="24"/>
                <w:szCs w:val="24"/>
              </w:rPr>
              <w:t>符合符合下列规定</w:t>
            </w:r>
          </w:p>
          <w:p w14:paraId="33E8E6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7FA9FA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（1）投标人（如为联合体投标时，联合体牵头人以及联合体成员的相应要求）的类似项目业绩符合第二章“投标人须知前附表”第1.4.1项规定。</w:t>
            </w:r>
          </w:p>
          <w:p w14:paraId="7D2235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（2）提供的证明材料符合“第九章投标文件格式”要求。</w:t>
            </w:r>
          </w:p>
        </w:tc>
      </w:tr>
      <w:tr w14:paraId="0D034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2D1E7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6FE550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2A71C6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投标人的信誉</w:t>
            </w:r>
            <w:r>
              <w:rPr>
                <w:rFonts w:hint="eastAsia" w:ascii="仿宋" w:hAnsi="仿宋" w:eastAsia="仿宋" w:cs="仿宋"/>
                <w:color w:val="auto"/>
                <w:sz w:val="24"/>
                <w:szCs w:val="24"/>
              </w:rPr>
              <w:t xml:space="preserve"> 符合符合下列规定</w:t>
            </w:r>
          </w:p>
          <w:p w14:paraId="795322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2B458B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（1）投标人（如为联合体投标时，联合体牵头人以及联合体成员的相应要求）的信誉符合第二章“投标人须知前附表”第1.4.1项规定。</w:t>
            </w:r>
          </w:p>
          <w:p w14:paraId="1D6889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（2）提供的证明材料符合“第九章投标文件格式”要求。</w:t>
            </w:r>
          </w:p>
        </w:tc>
      </w:tr>
      <w:tr w14:paraId="3F874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5582A7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504E95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33CDC5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投标人的项目经理和项目总工</w:t>
            </w:r>
            <w:r>
              <w:rPr>
                <w:rFonts w:hint="eastAsia" w:ascii="仿宋" w:hAnsi="仿宋" w:eastAsia="仿宋" w:cs="仿宋"/>
                <w:color w:val="auto"/>
                <w:sz w:val="24"/>
                <w:szCs w:val="24"/>
              </w:rPr>
              <w:t xml:space="preserve"> 符合符合下列规定</w:t>
            </w:r>
          </w:p>
          <w:p w14:paraId="50CB6B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3EB20A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（1）投标人（如为联合体投标时，联合体牵头人以及联合体成员的相应要求）的主要人员符合第二章“投标人须知前附表”第1.4.1项规定。</w:t>
            </w:r>
          </w:p>
          <w:p w14:paraId="697BD5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（2）提供的证明材料符合“第九章投标文件格式”要求。</w:t>
            </w:r>
          </w:p>
        </w:tc>
      </w:tr>
      <w:tr w14:paraId="1B7AC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6051C4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1E6870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3B80D7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投标人的其他管理和技术人员</w:t>
            </w:r>
            <w:r>
              <w:rPr>
                <w:rFonts w:hint="eastAsia" w:ascii="仿宋" w:hAnsi="仿宋" w:eastAsia="仿宋" w:cs="仿宋"/>
                <w:color w:val="auto"/>
                <w:sz w:val="24"/>
                <w:szCs w:val="24"/>
              </w:rPr>
              <w:t xml:space="preserve"> 符合符合下列规定</w:t>
            </w:r>
          </w:p>
          <w:p w14:paraId="783B87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18C2FD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（1）投标人（如为联合体投标时，联合体牵头人以及联合体成员的相应要求）的其他管理和技术人员符合第二章“投标人须知前附表”第1.4.1项规定。</w:t>
            </w:r>
          </w:p>
          <w:p w14:paraId="563C37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（2）提供的证明材料符合“第九章投标文件格式”要求。</w:t>
            </w:r>
          </w:p>
        </w:tc>
      </w:tr>
      <w:tr w14:paraId="036C9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06725E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003DDF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72F56B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投标人的主要机械设备和试验检测设备</w:t>
            </w:r>
            <w:r>
              <w:rPr>
                <w:rFonts w:hint="eastAsia" w:ascii="仿宋" w:hAnsi="仿宋" w:eastAsia="仿宋" w:cs="仿宋"/>
                <w:color w:val="auto"/>
                <w:sz w:val="24"/>
                <w:szCs w:val="24"/>
              </w:rPr>
              <w:t>符合下列规定</w:t>
            </w:r>
          </w:p>
          <w:p w14:paraId="221618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6FDF68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（1）投标人（如为联合体投标时，联合体牵头人以及联合体成员的相应要求）的主要机械设备和试验检测设备符合第二章“投标人须知前附表”第1.4.1项规定。</w:t>
            </w:r>
          </w:p>
          <w:p w14:paraId="55A9D6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（2）提供的证明材料符合“第九章投标文件格式”要求。</w:t>
            </w:r>
          </w:p>
        </w:tc>
      </w:tr>
      <w:tr w14:paraId="71D30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7DAAC3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556806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1BA6E7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投标人的其他要求</w:t>
            </w:r>
            <w:r>
              <w:rPr>
                <w:rFonts w:hint="eastAsia" w:ascii="仿宋" w:hAnsi="仿宋" w:eastAsia="仿宋" w:cs="仿宋"/>
                <w:color w:val="auto"/>
                <w:sz w:val="24"/>
                <w:szCs w:val="24"/>
              </w:rPr>
              <w:t>符合下列规定</w:t>
            </w:r>
          </w:p>
          <w:p w14:paraId="336EA8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374595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（1）以联合体形式参与投标的，联合体各方均未再以自己名义单独或参加其他联合体在同一标段中投标；独立参与投标的，投标人未同时参加联合体在同一标段中投标。</w:t>
            </w:r>
          </w:p>
        </w:tc>
      </w:tr>
      <w:tr w14:paraId="30286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restart"/>
            <w:vAlign w:val="center"/>
          </w:tcPr>
          <w:p w14:paraId="12000C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restart"/>
            <w:vAlign w:val="center"/>
          </w:tcPr>
          <w:p w14:paraId="542E4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2.1.3响应性评审标准</w:t>
            </w:r>
          </w:p>
        </w:tc>
        <w:tc>
          <w:tcPr>
            <w:tcW w:w="1691" w:type="dxa"/>
            <w:vAlign w:val="center"/>
          </w:tcPr>
          <w:p w14:paraId="55DC9D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1.投标报价</w:t>
            </w:r>
          </w:p>
        </w:tc>
        <w:tc>
          <w:tcPr>
            <w:tcW w:w="4831" w:type="dxa"/>
            <w:vAlign w:val="center"/>
          </w:tcPr>
          <w:p w14:paraId="11DC44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投标文件中未出现有关投标报价的内容</w:t>
            </w:r>
          </w:p>
        </w:tc>
      </w:tr>
      <w:tr w14:paraId="40D0E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456AAD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38494A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1D8AF3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2.完成期限</w:t>
            </w:r>
          </w:p>
        </w:tc>
        <w:tc>
          <w:tcPr>
            <w:tcW w:w="4831" w:type="dxa"/>
            <w:vAlign w:val="center"/>
          </w:tcPr>
          <w:p w14:paraId="7EC4FA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投标文件载明的招标项目完成期限未超过招标文件规定的时限</w:t>
            </w:r>
          </w:p>
        </w:tc>
      </w:tr>
      <w:tr w14:paraId="68551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1EABC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3A3E18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3204EC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3.实质性要求和条件</w:t>
            </w:r>
          </w:p>
        </w:tc>
        <w:tc>
          <w:tcPr>
            <w:tcW w:w="4831" w:type="dxa"/>
            <w:vAlign w:val="center"/>
          </w:tcPr>
          <w:p w14:paraId="326A46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投标文件对招标文件的实质性要求和条件作出响应</w:t>
            </w:r>
          </w:p>
        </w:tc>
      </w:tr>
      <w:tr w14:paraId="710ED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restart"/>
            <w:vAlign w:val="center"/>
          </w:tcPr>
          <w:p w14:paraId="501B4A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初步评审标准（第二个信封）</w:t>
            </w:r>
          </w:p>
        </w:tc>
        <w:tc>
          <w:tcPr>
            <w:tcW w:w="1005" w:type="dxa"/>
            <w:vMerge w:val="restart"/>
            <w:vAlign w:val="center"/>
          </w:tcPr>
          <w:p w14:paraId="35DE0A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2.1.1形式评审标准</w:t>
            </w:r>
          </w:p>
        </w:tc>
        <w:tc>
          <w:tcPr>
            <w:tcW w:w="1691" w:type="dxa"/>
            <w:vAlign w:val="center"/>
          </w:tcPr>
          <w:p w14:paraId="4A7B3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投标文件中的重要内容按照招标文件规定的格式、内容填写，字迹、印章清晰可辨</w:t>
            </w:r>
          </w:p>
          <w:p w14:paraId="389AF1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458C9A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（1）投标文件符合“第九章投标文件格式”要求；</w:t>
            </w:r>
          </w:p>
          <w:p w14:paraId="7C2214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（2）已标价工程量清单说明与招标文件规定一致,未进行修改和删减；</w:t>
            </w:r>
          </w:p>
          <w:p w14:paraId="1A9386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（3）投标文件组成齐全完整，内容均按规定填写。</w:t>
            </w:r>
          </w:p>
        </w:tc>
      </w:tr>
      <w:tr w14:paraId="23800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5ED4FA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Merge w:val="continue"/>
            <w:vAlign w:val="center"/>
          </w:tcPr>
          <w:p w14:paraId="7FFD1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691" w:type="dxa"/>
            <w:vAlign w:val="center"/>
          </w:tcPr>
          <w:p w14:paraId="2DA9EA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投标文件上法定代表人或其委托代理人的签字、投标人的盖章齐全，符合招标文件规定</w:t>
            </w:r>
          </w:p>
          <w:p w14:paraId="269D60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0D2A64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（1）“投标函”中要求盖单位电子印章的地方，投标人均应使用CA数字证书加盖投标人的单位电子印章；“投标函”中要求签字的地方，不得用盖章（如签名章、签字章等）代替，也不得由他人代签。</w:t>
            </w:r>
          </w:p>
          <w:p w14:paraId="39BB14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（2）联合体投标的，“投标函”由联合体牵头人签字、盖章。</w:t>
            </w:r>
          </w:p>
        </w:tc>
      </w:tr>
      <w:tr w14:paraId="33DF6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52A7E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10FCA2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2.1.3响应性评审标准</w:t>
            </w:r>
          </w:p>
        </w:tc>
        <w:tc>
          <w:tcPr>
            <w:tcW w:w="1691" w:type="dxa"/>
            <w:vAlign w:val="center"/>
          </w:tcPr>
          <w:p w14:paraId="37F390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1.投标文件应符合的其他规定</w:t>
            </w:r>
          </w:p>
          <w:p w14:paraId="1748B6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4831" w:type="dxa"/>
            <w:vAlign w:val="center"/>
          </w:tcPr>
          <w:p w14:paraId="290B5D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（1）投标报价未超过招标文件设定的最高投标限价（如有）。</w:t>
            </w:r>
          </w:p>
          <w:p w14:paraId="08BFE5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（2）投标报价的大写金额能够确定具体数值。</w:t>
            </w:r>
          </w:p>
          <w:p w14:paraId="61B327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（3）一份投标文件应只有一个投标报价，不得提交选择性报价。</w:t>
            </w:r>
          </w:p>
          <w:p w14:paraId="526C96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（4）若采用工程量固化清单电子方式，投标人填写完毕的工程量固化清单未对工程量固化清单电子文件中的数据、格式和运算定义进行修改。</w:t>
            </w:r>
          </w:p>
          <w:p w14:paraId="291840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（5）工程量清单中的投标报价和投标函大写金额报价一致。</w:t>
            </w:r>
          </w:p>
        </w:tc>
      </w:tr>
      <w:tr w14:paraId="16CBF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244FC5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005" w:type="dxa"/>
            <w:vAlign w:val="center"/>
          </w:tcPr>
          <w:p w14:paraId="0985E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2.2.1分值构成（总分100分）</w:t>
            </w:r>
          </w:p>
        </w:tc>
        <w:tc>
          <w:tcPr>
            <w:tcW w:w="6522" w:type="dxa"/>
            <w:gridSpan w:val="2"/>
            <w:vAlign w:val="center"/>
          </w:tcPr>
          <w:p w14:paraId="17D0B2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第一个信封（商务及技术文件）评分分值构成：</w:t>
            </w:r>
          </w:p>
          <w:p w14:paraId="5E6AF5E6">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施工组织设计：</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20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分（暗标评审）</w:t>
            </w:r>
          </w:p>
          <w:p w14:paraId="5C66732C">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主要人员：</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分</w:t>
            </w:r>
          </w:p>
          <w:p w14:paraId="5D254B28">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其他因素：</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分</w:t>
            </w:r>
          </w:p>
          <w:p w14:paraId="5F1A02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第二个信封（报价文件）评分分值构成：</w:t>
            </w:r>
          </w:p>
          <w:p w14:paraId="46212EC2">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评标价：</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60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分</w:t>
            </w:r>
          </w:p>
          <w:p w14:paraId="77E80C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 1.各评分因素权重范围如下：施工组织设计5～20分；主要人员10～20分。其他因素包括：技术能力0～5分；财务能力5～10分；业绩5～15分；履约信誉2～5分。</w:t>
            </w:r>
          </w:p>
          <w:p w14:paraId="157FED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根据项目具体情况，若存在有特别复杂的情形或特殊结构，需要增加特殊要求时，才可对技术能力设置评分要求，但不得设置过高的条件。</w:t>
            </w:r>
          </w:p>
          <w:p w14:paraId="26C075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评标价权重分值不应低于50分。</w:t>
            </w:r>
          </w:p>
          <w:p w14:paraId="0804A0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 施工组织设计采用暗标评审，所有正文中不得出现投标人的名称和其他可识别投标人身份的文字、符号、标识等，否则以零分评判。</w:t>
            </w:r>
          </w:p>
        </w:tc>
      </w:tr>
      <w:tr w14:paraId="2E42B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0F83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005" w:type="dxa"/>
            <w:vAlign w:val="center"/>
          </w:tcPr>
          <w:p w14:paraId="7376B2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评标基准价计算方法</w:t>
            </w:r>
          </w:p>
        </w:tc>
        <w:tc>
          <w:tcPr>
            <w:tcW w:w="6522" w:type="dxa"/>
            <w:gridSpan w:val="2"/>
            <w:vAlign w:val="center"/>
          </w:tcPr>
          <w:p w14:paraId="614A55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评标基准价的计算（计算结果均“四舍五入”取整到元）：</w:t>
            </w:r>
          </w:p>
          <w:p w14:paraId="3A031755">
            <w:pPr>
              <w:keepNext w:val="0"/>
              <w:keepLines w:val="0"/>
              <w:pageBreakBefore w:val="0"/>
              <w:widowControl w:val="0"/>
              <w:kinsoku/>
              <w:wordWrap/>
              <w:overflowPunct/>
              <w:topLinePunct w:val="0"/>
              <w:autoSpaceDE/>
              <w:autoSpaceDN/>
              <w:bidi w:val="0"/>
              <w:adjustRightInd/>
              <w:snapToGrid/>
              <w:spacing w:line="400" w:lineRule="exact"/>
              <w:ind w:firstLine="72" w:firstLineChars="3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（1）评标价的确定：</w:t>
            </w:r>
          </w:p>
          <w:p w14:paraId="7E975F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评标价＝第二个信封投标函中投标总报价大写金额</w:t>
            </w:r>
          </w:p>
          <w:p w14:paraId="309ABDCB">
            <w:pPr>
              <w:keepNext w:val="0"/>
              <w:keepLines w:val="0"/>
              <w:pageBreakBefore w:val="0"/>
              <w:widowControl w:val="0"/>
              <w:kinsoku/>
              <w:wordWrap/>
              <w:overflowPunct/>
              <w:topLinePunct w:val="0"/>
              <w:autoSpaceDE/>
              <w:autoSpaceDN/>
              <w:bidi w:val="0"/>
              <w:adjustRightInd/>
              <w:snapToGrid/>
              <w:spacing w:line="400" w:lineRule="exact"/>
              <w:ind w:firstLine="72" w:firstLineChars="3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（2）投标报价不参加评标基准价计算的情形：</w:t>
            </w:r>
          </w:p>
          <w:p w14:paraId="2C8686ED">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①未在投标函上填写投标总价；</w:t>
            </w:r>
          </w:p>
          <w:p w14:paraId="088503F4">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②投标报价超出招标人公布的最高投标限价；</w:t>
            </w:r>
          </w:p>
          <w:p w14:paraId="0E0B2FD1">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③投标报价的大写金额无法确定具体数值；</w:t>
            </w:r>
          </w:p>
          <w:p w14:paraId="5FED51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④投标报价低于招标人公布的最高投标限价的</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85</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14:paraId="1DBF600B">
            <w:pPr>
              <w:keepNext w:val="0"/>
              <w:keepLines w:val="0"/>
              <w:pageBreakBefore w:val="0"/>
              <w:widowControl w:val="0"/>
              <w:kinsoku/>
              <w:wordWrap/>
              <w:overflowPunct/>
              <w:topLinePunct w:val="0"/>
              <w:autoSpaceDE/>
              <w:autoSpaceDN/>
              <w:bidi w:val="0"/>
              <w:adjustRightInd/>
              <w:snapToGrid/>
              <w:spacing w:line="400" w:lineRule="exact"/>
              <w:ind w:firstLine="72" w:firstLineChars="3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注：招标人可在招标文件中约定低于投标最高限价一定范围值的投标报价（该范围值一般不应小于15%）不参与评标基准价的计算。</w:t>
            </w:r>
          </w:p>
          <w:p w14:paraId="6AD2BF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⑤其他情形：</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14:paraId="17F4FA2F">
            <w:pPr>
              <w:keepNext w:val="0"/>
              <w:keepLines w:val="0"/>
              <w:pageBreakBefore w:val="0"/>
              <w:widowControl w:val="0"/>
              <w:kinsoku/>
              <w:wordWrap/>
              <w:overflowPunct/>
              <w:topLinePunct w:val="0"/>
              <w:autoSpaceDE/>
              <w:autoSpaceDN/>
              <w:bidi w:val="0"/>
              <w:adjustRightInd/>
              <w:snapToGrid/>
              <w:spacing w:line="400" w:lineRule="exact"/>
              <w:ind w:firstLine="72" w:firstLineChars="3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（3）评标基准价的确定：</w:t>
            </w:r>
          </w:p>
          <w:p w14:paraId="098D13F4">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 </w:t>
            </w:r>
            <w:r>
              <w:rPr>
                <w:rFonts w:hint="eastAsia" w:ascii="仿宋" w:hAnsi="仿宋" w:eastAsia="仿宋" w:cs="仿宋"/>
                <w:b/>
                <w:color w:val="auto"/>
                <w:sz w:val="24"/>
                <w:szCs w:val="24"/>
              </w:rPr>
              <w:t>方法一</w:t>
            </w:r>
            <w:r>
              <w:rPr>
                <w:rFonts w:hint="eastAsia" w:ascii="仿宋" w:hAnsi="仿宋" w:eastAsia="仿宋" w:cs="仿宋"/>
                <w:color w:val="auto"/>
                <w:sz w:val="24"/>
                <w:szCs w:val="24"/>
              </w:rPr>
              <w:t xml:space="preserve"> （随机权重法）：</w:t>
            </w:r>
          </w:p>
          <w:p w14:paraId="5FF76C24">
            <w:pPr>
              <w:keepNext w:val="0"/>
              <w:keepLines w:val="0"/>
              <w:pageBreakBefore w:val="0"/>
              <w:widowControl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①以有效投标文件的投标报价算术平均值为A（若有效投标文件≤10家时，直接取算术平均值为A；若有效投标文件＞N×10家时，去掉其中的N个最高报价和N个最低报价后取算术平均值为A，N为自然数），最高投标限价为B，则：</w:t>
            </w:r>
          </w:p>
          <w:p w14:paraId="0E07A019">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评标基准价＝A×K1×Q1+B×K2×Q2</w:t>
            </w:r>
          </w:p>
          <w:p w14:paraId="55FA07AA">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其中：</w:t>
            </w:r>
          </w:p>
          <w:p w14:paraId="12787B70">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A=有效投标文件的投标报价算术平均值；</w:t>
            </w:r>
          </w:p>
          <w:p w14:paraId="6FB17C44">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B=招标人公布的最高投标限价；</w:t>
            </w:r>
          </w:p>
          <w:p w14:paraId="06374AC6">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Q1=投标报价算术平均值A所占权重系数，取值范围：</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14:paraId="7EBE9801">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Q2=最高投标限价B所占权重系数，Q2=1－Q1；</w:t>
            </w:r>
          </w:p>
          <w:p w14:paraId="6FBBE40C">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K1=投标报价算术平均值A下浮系数，取值范围：</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14:paraId="249FC015">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K2=最高投标限价B下浮系数，取值范围：</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14:paraId="79A37823">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M值、Q1值、K1值、K2值均在第二信封开标现场由投标人代表</w:t>
            </w:r>
          </w:p>
          <w:p w14:paraId="053D8873">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在监督人的监督下随机抽取确定，抽取要求见各系数的确定。</w:t>
            </w:r>
          </w:p>
          <w:p w14:paraId="7BB740A0">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 Q1取值范围30%～70%,Q1取值的步长不大于1%。</w:t>
            </w:r>
          </w:p>
          <w:p w14:paraId="3DAFEC08">
            <w:pPr>
              <w:keepNext w:val="0"/>
              <w:keepLines w:val="0"/>
              <w:pageBreakBefore w:val="0"/>
              <w:widowControl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K1取值范围95%～100%, K1取值的步长不大于0.5%。</w:t>
            </w:r>
          </w:p>
          <w:p w14:paraId="39A31CE0">
            <w:pPr>
              <w:keepNext w:val="0"/>
              <w:keepLines w:val="0"/>
              <w:pageBreakBefore w:val="0"/>
              <w:widowControl w:val="0"/>
              <w:kinsoku/>
              <w:wordWrap/>
              <w:overflowPunct/>
              <w:topLinePunct w:val="0"/>
              <w:autoSpaceDE/>
              <w:autoSpaceDN/>
              <w:bidi w:val="0"/>
              <w:adjustRightInd/>
              <w:snapToGrid/>
              <w:spacing w:line="400" w:lineRule="exact"/>
              <w:ind w:left="570" w:leftChars="114" w:hanging="331" w:hangingChars="138"/>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K2取值范围(85%+M%)～(90%+M%)，其中M为0至5的自然数，K2取值的步长不大于0.5%。</w:t>
            </w:r>
          </w:p>
          <w:p w14:paraId="7610D597">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② K1、M 、K2、Q1的确定：</w:t>
            </w:r>
          </w:p>
          <w:p w14:paraId="0476819D">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K1值的确定：</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70"/>
              <w:gridCol w:w="1185"/>
              <w:gridCol w:w="1185"/>
              <w:gridCol w:w="1185"/>
              <w:gridCol w:w="1185"/>
              <w:gridCol w:w="1185"/>
            </w:tblGrid>
            <w:tr w14:paraId="15387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1A8EB7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抽取号码值</w:t>
                  </w:r>
                </w:p>
              </w:tc>
              <w:tc>
                <w:tcPr>
                  <w:tcW w:w="1185" w:type="dxa"/>
                  <w:vAlign w:val="center"/>
                </w:tcPr>
                <w:p w14:paraId="720E69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5986AE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791F8F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175044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0F5C99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4E192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7CAFDA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对应K1值</w:t>
                  </w:r>
                </w:p>
              </w:tc>
              <w:tc>
                <w:tcPr>
                  <w:tcW w:w="1185" w:type="dxa"/>
                  <w:vAlign w:val="center"/>
                </w:tcPr>
                <w:p w14:paraId="33760B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185" w:type="dxa"/>
                  <w:vAlign w:val="center"/>
                </w:tcPr>
                <w:p w14:paraId="455A5C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vAlign w:val="center"/>
                </w:tcPr>
                <w:p w14:paraId="791089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vAlign w:val="center"/>
                </w:tcPr>
                <w:p w14:paraId="5740FC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85" w:type="dxa"/>
                  <w:vAlign w:val="center"/>
                </w:tcPr>
                <w:p w14:paraId="48DCB1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21C8657C">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M 值的确定：</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70"/>
              <w:gridCol w:w="1185"/>
              <w:gridCol w:w="1185"/>
              <w:gridCol w:w="1185"/>
              <w:gridCol w:w="1185"/>
              <w:gridCol w:w="1185"/>
            </w:tblGrid>
            <w:tr w14:paraId="515D0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063676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抽取号码值</w:t>
                  </w:r>
                </w:p>
              </w:tc>
              <w:tc>
                <w:tcPr>
                  <w:tcW w:w="1185" w:type="dxa"/>
                  <w:vAlign w:val="center"/>
                </w:tcPr>
                <w:p w14:paraId="7A85B2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76C4EE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629996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7E4F13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2531DB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4C00D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19FB10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对应M值</w:t>
                  </w:r>
                </w:p>
              </w:tc>
              <w:tc>
                <w:tcPr>
                  <w:tcW w:w="1185" w:type="dxa"/>
                  <w:vAlign w:val="center"/>
                </w:tcPr>
                <w:p w14:paraId="385A4F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3456A5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6FE338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2ADE2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6F4D9C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4CD8DF42">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K2值的确定：</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70"/>
              <w:gridCol w:w="1185"/>
              <w:gridCol w:w="1185"/>
              <w:gridCol w:w="1185"/>
              <w:gridCol w:w="1185"/>
              <w:gridCol w:w="1185"/>
            </w:tblGrid>
            <w:tr w14:paraId="75FBA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68EB98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抽取号码值</w:t>
                  </w:r>
                </w:p>
              </w:tc>
              <w:tc>
                <w:tcPr>
                  <w:tcW w:w="1185" w:type="dxa"/>
                  <w:vAlign w:val="center"/>
                </w:tcPr>
                <w:p w14:paraId="242D50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1B0278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7469EC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24853D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7E8478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49636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7A182D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对应K2值</w:t>
                  </w:r>
                </w:p>
              </w:tc>
              <w:tc>
                <w:tcPr>
                  <w:tcW w:w="1185" w:type="dxa"/>
                  <w:vAlign w:val="center"/>
                </w:tcPr>
                <w:p w14:paraId="3C3282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85%+M%</w:t>
                  </w:r>
                </w:p>
              </w:tc>
              <w:tc>
                <w:tcPr>
                  <w:tcW w:w="1185" w:type="dxa"/>
                  <w:vAlign w:val="center"/>
                </w:tcPr>
                <w:p w14:paraId="152443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510940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4BB82F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0706AF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90%+M%</w:t>
                  </w:r>
                </w:p>
              </w:tc>
            </w:tr>
          </w:tbl>
          <w:p w14:paraId="101275C4">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Q1值的确定：</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70"/>
              <w:gridCol w:w="1185"/>
              <w:gridCol w:w="1185"/>
              <w:gridCol w:w="1185"/>
              <w:gridCol w:w="1185"/>
              <w:gridCol w:w="1185"/>
            </w:tblGrid>
            <w:tr w14:paraId="08715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17595A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抽取号码值</w:t>
                  </w:r>
                </w:p>
              </w:tc>
              <w:tc>
                <w:tcPr>
                  <w:tcW w:w="1185" w:type="dxa"/>
                  <w:vAlign w:val="center"/>
                </w:tcPr>
                <w:p w14:paraId="2DCABB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5E84FD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1A211A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091145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521711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791A8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5C6F7D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对应Q1值</w:t>
                  </w:r>
                </w:p>
              </w:tc>
              <w:tc>
                <w:tcPr>
                  <w:tcW w:w="1185" w:type="dxa"/>
                  <w:vAlign w:val="center"/>
                </w:tcPr>
                <w:p w14:paraId="70CEB1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4C0465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4ED7EB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4CAAD2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427493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48C34185">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 </w:t>
            </w:r>
            <w:r>
              <w:rPr>
                <w:rFonts w:hint="eastAsia" w:ascii="仿宋" w:hAnsi="仿宋" w:eastAsia="仿宋" w:cs="仿宋"/>
                <w:b/>
                <w:color w:val="auto"/>
                <w:sz w:val="24"/>
                <w:szCs w:val="24"/>
              </w:rPr>
              <w:t>方法二（随机下浮系数法）：</w:t>
            </w:r>
          </w:p>
          <w:p w14:paraId="14D976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以最高投标限价下浮</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作为评标基准价。（招标人根据项目情况在取值范围中设定随机下浮系数，该系数的取值范围为85%~95%，在第二信封开标现场随机抽取确定三个数，三个数的算术平均值即为随机下浮系数，其取值的步长不大于0.5%。）</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70"/>
              <w:gridCol w:w="1185"/>
              <w:gridCol w:w="1185"/>
              <w:gridCol w:w="1185"/>
              <w:gridCol w:w="1185"/>
              <w:gridCol w:w="1185"/>
            </w:tblGrid>
            <w:tr w14:paraId="2077B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67E33A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抽取号码值</w:t>
                  </w:r>
                </w:p>
              </w:tc>
              <w:tc>
                <w:tcPr>
                  <w:tcW w:w="1185" w:type="dxa"/>
                  <w:vAlign w:val="center"/>
                </w:tcPr>
                <w:p w14:paraId="3AD1BA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5DF411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85" w:type="dxa"/>
                  <w:vAlign w:val="center"/>
                </w:tcPr>
                <w:p w14:paraId="34CCE7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37CD87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5CDD3D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13360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0" w:type="dxa"/>
                  <w:vAlign w:val="center"/>
                </w:tcPr>
                <w:p w14:paraId="713B6E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对应下浮系数</w:t>
                  </w:r>
                </w:p>
              </w:tc>
              <w:tc>
                <w:tcPr>
                  <w:tcW w:w="1185" w:type="dxa"/>
                  <w:vAlign w:val="center"/>
                </w:tcPr>
                <w:p w14:paraId="2F0B73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85%</w:t>
                  </w:r>
                </w:p>
              </w:tc>
              <w:tc>
                <w:tcPr>
                  <w:tcW w:w="1185" w:type="dxa"/>
                  <w:vAlign w:val="center"/>
                </w:tcPr>
                <w:p w14:paraId="072E19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45A587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36F393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185" w:type="dxa"/>
                  <w:vAlign w:val="center"/>
                </w:tcPr>
                <w:p w14:paraId="4EEFD2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95%</w:t>
                  </w:r>
                </w:p>
              </w:tc>
            </w:tr>
          </w:tbl>
          <w:p w14:paraId="075C3D23">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 </w:t>
            </w:r>
            <w:r>
              <w:rPr>
                <w:rFonts w:hint="eastAsia" w:ascii="仿宋" w:hAnsi="仿宋" w:eastAsia="仿宋" w:cs="仿宋"/>
                <w:b/>
                <w:color w:val="auto"/>
                <w:sz w:val="24"/>
                <w:szCs w:val="24"/>
              </w:rPr>
              <w:t>方法三：</w:t>
            </w:r>
          </w:p>
          <w:p w14:paraId="3C5112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以有效投标文件的投标报价算术平均值下浮</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作为评标基准价。（以有效投标文件的投标报价算术平均值为A（若有效投标文件≤10家时，直接取算术平均值为A；若有效投标文件＞N×10家时，去掉其中的N个最高报价和N个最低报价后取算术平均值为A，N为自然数））</w:t>
            </w:r>
          </w:p>
          <w:p w14:paraId="1914A337">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注：当有效投标文件＞N×10家时，N的取值举例：有效投标文件=60家时，N取5 ；有效投标文件=61家时，N取6 ；</w:t>
            </w:r>
          </w:p>
          <w:p w14:paraId="203D4896">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方法四：</w:t>
            </w:r>
          </w:p>
          <w:p w14:paraId="6B424E3E">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第一次平均：确定有效投标文件的投标报价算术平均值（若有效投标文件≤10家时，直接取算数平均值；若有效投标文件＞n×10家时，去掉其中的n个最高评标价和n个最低评标价后取算术平均值，n为自然数）。</w:t>
            </w:r>
          </w:p>
          <w:p w14:paraId="48FCFE31">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第二次平均：对所有小于或等于第一次投标报价算数平均值的评标价（不含第一次平均已去掉的最低价）的二次算术平均值后即为评标基准价。</w:t>
            </w:r>
          </w:p>
          <w:p w14:paraId="060D0D8D">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注：当有效投标文件＞n×10家时，n的取值举例：有效投标文件=60家时，n取5；有效投标文件=6</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家时，n取6；</w:t>
            </w:r>
          </w:p>
          <w:p w14:paraId="0DF93D0E">
            <w:pPr>
              <w:keepNext w:val="0"/>
              <w:keepLines w:val="0"/>
              <w:pageBreakBefore w:val="0"/>
              <w:widowControl w:val="0"/>
              <w:kinsoku/>
              <w:wordWrap/>
              <w:overflowPunct/>
              <w:topLinePunct w:val="0"/>
              <w:autoSpaceDE/>
              <w:autoSpaceDN/>
              <w:bidi w:val="0"/>
              <w:adjustRightInd/>
              <w:snapToGrid/>
              <w:spacing w:line="400" w:lineRule="exact"/>
              <w:ind w:firstLine="144" w:firstLineChars="6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方法五：</w:t>
            </w:r>
          </w:p>
          <w:p w14:paraId="4DAF2EE1">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u w:val="single"/>
              </w:rPr>
              <w:t xml:space="preserve">        </w:t>
            </w:r>
          </w:p>
          <w:p w14:paraId="4CABF7E0">
            <w:pPr>
              <w:keepNext w:val="0"/>
              <w:keepLines w:val="0"/>
              <w:pageBreakBefore w:val="0"/>
              <w:widowControl w:val="0"/>
              <w:kinsoku/>
              <w:wordWrap/>
              <w:overflowPunct/>
              <w:topLinePunct w:val="0"/>
              <w:autoSpaceDE/>
              <w:autoSpaceDN/>
              <w:bidi w:val="0"/>
              <w:adjustRightInd/>
              <w:snapToGrid/>
              <w:spacing w:line="400" w:lineRule="exact"/>
              <w:ind w:firstLine="72" w:firstLineChars="3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（4）评标基准价确定场合：</w:t>
            </w:r>
          </w:p>
          <w:p w14:paraId="1E35AB99">
            <w:pPr>
              <w:keepNext w:val="0"/>
              <w:keepLines w:val="0"/>
              <w:pageBreakBefore w:val="0"/>
              <w:widowControl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评标基准价按以上规则计算后在第二个信封开标现场公布，如果投标人认为评标基准价计算有误，有权在开标现场提出，经监督人当场核实确认后，可重新计算和宣布评标基准价。</w:t>
            </w:r>
          </w:p>
          <w:p w14:paraId="4AE4AF8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评标过程中，评标委员会应对招标人开标时计算的评标基准价进行复核，存在计算错误的应予以修正并在评标报告中作出说明。除开标时计算错误外，确认后的评标基准价不因第二个信封评审否决投标而改变，也不因招投标当事人异议、投诉以及其它任何情形而改变。</w:t>
            </w:r>
          </w:p>
        </w:tc>
      </w:tr>
      <w:tr w14:paraId="1A828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526A4D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1005" w:type="dxa"/>
            <w:vAlign w:val="center"/>
          </w:tcPr>
          <w:p w14:paraId="407A8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评标价的偏差率计算</w:t>
            </w:r>
          </w:p>
        </w:tc>
        <w:tc>
          <w:tcPr>
            <w:tcW w:w="6522" w:type="dxa"/>
            <w:gridSpan w:val="2"/>
            <w:vAlign w:val="center"/>
          </w:tcPr>
          <w:p w14:paraId="1A11C3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偏差率＝|100%×（投标人评标价－评标基准价）／评标基准价|</w:t>
            </w:r>
          </w:p>
          <w:p w14:paraId="0AABCE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偏差率保留 </w:t>
            </w:r>
            <w:r>
              <w:rPr>
                <w:rFonts w:hint="eastAsia" w:ascii="仿宋" w:hAnsi="仿宋" w:eastAsia="仿宋" w:cs="仿宋"/>
                <w:color w:val="auto"/>
                <w:sz w:val="24"/>
                <w:szCs w:val="24"/>
                <w:u w:val="single"/>
              </w:rPr>
              <w:t>两</w:t>
            </w:r>
            <w:r>
              <w:rPr>
                <w:rFonts w:hint="eastAsia" w:ascii="仿宋" w:hAnsi="仿宋" w:eastAsia="仿宋" w:cs="仿宋"/>
                <w:color w:val="auto"/>
                <w:sz w:val="24"/>
                <w:szCs w:val="24"/>
              </w:rPr>
              <w:t xml:space="preserve"> 位小数</w:t>
            </w:r>
          </w:p>
        </w:tc>
      </w:tr>
      <w:tr w14:paraId="595CC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23044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2.2.4</w:t>
            </w:r>
          </w:p>
        </w:tc>
        <w:tc>
          <w:tcPr>
            <w:tcW w:w="1005" w:type="dxa"/>
            <w:vAlign w:val="center"/>
          </w:tcPr>
          <w:p w14:paraId="1C005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6522" w:type="dxa"/>
            <w:gridSpan w:val="2"/>
            <w:vAlign w:val="center"/>
          </w:tcPr>
          <w:p w14:paraId="73D197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详见“评分因素与权重分值”</w:t>
            </w:r>
          </w:p>
        </w:tc>
      </w:tr>
      <w:tr w14:paraId="01C93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15ABCE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第一个信封初步评审</w:t>
            </w:r>
          </w:p>
        </w:tc>
        <w:tc>
          <w:tcPr>
            <w:tcW w:w="1005" w:type="dxa"/>
            <w:vAlign w:val="center"/>
          </w:tcPr>
          <w:p w14:paraId="5B3135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w:t>
            </w:r>
          </w:p>
        </w:tc>
        <w:tc>
          <w:tcPr>
            <w:tcW w:w="6522" w:type="dxa"/>
            <w:gridSpan w:val="2"/>
            <w:vAlign w:val="center"/>
          </w:tcPr>
          <w:p w14:paraId="77178E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（1）评标委员会依据本章第2.1.1、2.1.2、2.1.3项规定的标准对投标文件第一个信封（商务及技术文件）进行初步评审。 </w:t>
            </w:r>
            <w:r>
              <w:rPr>
                <w:rFonts w:hint="eastAsia" w:ascii="仿宋" w:hAnsi="仿宋" w:eastAsia="仿宋" w:cs="仿宋"/>
                <w:b/>
                <w:color w:val="auto"/>
                <w:sz w:val="24"/>
                <w:szCs w:val="24"/>
              </w:rPr>
              <w:t>有一项不符合评审标准的，评标委员会应否决其投标。</w:t>
            </w:r>
          </w:p>
          <w:p w14:paraId="1B4911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（2）当通过第一个信封商务文件和技术文件评审的投标人 </w:t>
            </w:r>
            <w:r>
              <w:rPr>
                <w:rFonts w:hint="eastAsia" w:ascii="仿宋" w:hAnsi="仿宋" w:eastAsia="仿宋" w:cs="仿宋"/>
                <w:b/>
                <w:color w:val="auto"/>
                <w:sz w:val="24"/>
                <w:szCs w:val="24"/>
              </w:rPr>
              <w:t>仅有1家时，评标委员会应否决其投标。</w:t>
            </w:r>
          </w:p>
        </w:tc>
      </w:tr>
      <w:tr w14:paraId="54B46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restart"/>
            <w:vAlign w:val="center"/>
          </w:tcPr>
          <w:p w14:paraId="42EED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 第一个信封详细评审</w:t>
            </w:r>
          </w:p>
        </w:tc>
        <w:tc>
          <w:tcPr>
            <w:tcW w:w="1005" w:type="dxa"/>
            <w:vAlign w:val="center"/>
          </w:tcPr>
          <w:p w14:paraId="746E7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w:t>
            </w:r>
          </w:p>
        </w:tc>
        <w:tc>
          <w:tcPr>
            <w:tcW w:w="6522" w:type="dxa"/>
            <w:gridSpan w:val="2"/>
            <w:vAlign w:val="center"/>
          </w:tcPr>
          <w:p w14:paraId="2E532F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（1）按本章第2.2.4项（1）目规定的评审因素和分值对施工组织设计部分计算出得分A；</w:t>
            </w:r>
          </w:p>
          <w:p w14:paraId="78A413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（2）按本章第2.2.4项（2）目规定的评审因素和分值对主要人员部分计算出得分B；</w:t>
            </w:r>
          </w:p>
          <w:p w14:paraId="5B4D05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（3）按本章第2.2.4项（4）目规定的评审因素和分值对其他部分计算出得分D；</w:t>
            </w:r>
          </w:p>
        </w:tc>
      </w:tr>
      <w:tr w14:paraId="0C7F5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1DCE06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5E00FF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w:t>
            </w:r>
          </w:p>
        </w:tc>
        <w:tc>
          <w:tcPr>
            <w:tcW w:w="6522" w:type="dxa"/>
            <w:gridSpan w:val="2"/>
            <w:vAlign w:val="center"/>
          </w:tcPr>
          <w:p w14:paraId="5F5EF4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投标人的商务和技术得分分值计算保留小数点后两位，小数点后第三位“四舍五入”。</w:t>
            </w:r>
          </w:p>
        </w:tc>
      </w:tr>
      <w:tr w14:paraId="382F7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0D7435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508BC7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w:t>
            </w:r>
          </w:p>
        </w:tc>
        <w:tc>
          <w:tcPr>
            <w:tcW w:w="6522" w:type="dxa"/>
            <w:gridSpan w:val="2"/>
            <w:vAlign w:val="center"/>
          </w:tcPr>
          <w:p w14:paraId="484268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投标人的商务和技术得分=A＋B＋D</w:t>
            </w:r>
          </w:p>
        </w:tc>
      </w:tr>
      <w:tr w14:paraId="309AF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restart"/>
            <w:vAlign w:val="center"/>
          </w:tcPr>
          <w:p w14:paraId="3328E5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 第二个信封初步评审</w:t>
            </w:r>
          </w:p>
        </w:tc>
        <w:tc>
          <w:tcPr>
            <w:tcW w:w="1005" w:type="dxa"/>
            <w:vAlign w:val="center"/>
          </w:tcPr>
          <w:p w14:paraId="56ADB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w:t>
            </w:r>
          </w:p>
        </w:tc>
        <w:tc>
          <w:tcPr>
            <w:tcW w:w="6522" w:type="dxa"/>
            <w:gridSpan w:val="2"/>
            <w:vAlign w:val="center"/>
          </w:tcPr>
          <w:p w14:paraId="378C49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评标委员会依据本章第2.1.1、2.1.3项规定的评审标准对投标文件第二个信封（报价文件）进行初步评审，有一项不符合评审标准的，评标委员会应否决其投标。</w:t>
            </w:r>
          </w:p>
        </w:tc>
      </w:tr>
      <w:tr w14:paraId="32F0B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1997FC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129B2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3.4.2</w:t>
            </w:r>
          </w:p>
        </w:tc>
        <w:tc>
          <w:tcPr>
            <w:tcW w:w="6522" w:type="dxa"/>
            <w:gridSpan w:val="2"/>
            <w:vAlign w:val="center"/>
          </w:tcPr>
          <w:p w14:paraId="3A1F6C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对投标人投标报价进行算术性修正的原则：</w:t>
            </w:r>
          </w:p>
          <w:p w14:paraId="05A831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（1）第二个信封投标函中的大写金额与小写金额不一致的，以大写金额为准。</w:t>
            </w:r>
          </w:p>
          <w:p w14:paraId="28B55D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（2）清单汇总表投标报价金额与第二个信封投标函中的大写金额不一致的，以第二个信封投标函中大写金额为准。</w:t>
            </w:r>
          </w:p>
        </w:tc>
      </w:tr>
      <w:tr w14:paraId="06EFE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4C6983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4F332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3.4.3</w:t>
            </w:r>
          </w:p>
        </w:tc>
        <w:tc>
          <w:tcPr>
            <w:tcW w:w="6522" w:type="dxa"/>
            <w:gridSpan w:val="2"/>
            <w:vAlign w:val="center"/>
          </w:tcPr>
          <w:p w14:paraId="40C172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投标人投标报价工程量清单中的投标报价有其他错误进行修正的原则：工程量清单中的投标报价有其他错误的，评标阶段不作修正，在签订合同时以第二个信封投标函大写金额为准，按投标人须知前附表第7.8.3项规定修正。</w:t>
            </w:r>
          </w:p>
        </w:tc>
      </w:tr>
      <w:tr w14:paraId="2ED32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3A21C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60E55A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w:t>
            </w:r>
          </w:p>
        </w:tc>
        <w:tc>
          <w:tcPr>
            <w:tcW w:w="6522" w:type="dxa"/>
            <w:gridSpan w:val="2"/>
            <w:vAlign w:val="center"/>
          </w:tcPr>
          <w:p w14:paraId="621814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投标人的投标报价若超过最高投标限价（如有），评标委员会应否决其投标。</w:t>
            </w:r>
          </w:p>
        </w:tc>
      </w:tr>
      <w:tr w14:paraId="72D38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restart"/>
            <w:vAlign w:val="center"/>
          </w:tcPr>
          <w:p w14:paraId="3F9BE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 第二个信封详细评审</w:t>
            </w:r>
          </w:p>
        </w:tc>
        <w:tc>
          <w:tcPr>
            <w:tcW w:w="1005" w:type="dxa"/>
            <w:vAlign w:val="center"/>
          </w:tcPr>
          <w:p w14:paraId="769363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3.5.1</w:t>
            </w:r>
          </w:p>
        </w:tc>
        <w:tc>
          <w:tcPr>
            <w:tcW w:w="6522" w:type="dxa"/>
            <w:gridSpan w:val="2"/>
            <w:vAlign w:val="center"/>
          </w:tcPr>
          <w:p w14:paraId="79A501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按本章第2.2.4项第（3）目规定的评审因素和分值对评标价计算出得分F，评标价得分分值计算保留小数点后两位，小数点后第三位“四舍五入”。</w:t>
            </w:r>
          </w:p>
        </w:tc>
      </w:tr>
      <w:tr w14:paraId="14E66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0D8E07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6E769B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3.5.2</w:t>
            </w:r>
          </w:p>
        </w:tc>
        <w:tc>
          <w:tcPr>
            <w:tcW w:w="6522" w:type="dxa"/>
            <w:gridSpan w:val="2"/>
            <w:vAlign w:val="center"/>
          </w:tcPr>
          <w:p w14:paraId="7A1B48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投标人综合得分＝投标人的商务和技术得分＋F</w:t>
            </w:r>
          </w:p>
        </w:tc>
      </w:tr>
      <w:tr w14:paraId="64F06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Merge w:val="continue"/>
            <w:vAlign w:val="center"/>
          </w:tcPr>
          <w:p w14:paraId="6DC4D9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005" w:type="dxa"/>
            <w:vAlign w:val="center"/>
          </w:tcPr>
          <w:p w14:paraId="195448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3.5.3</w:t>
            </w:r>
          </w:p>
        </w:tc>
        <w:tc>
          <w:tcPr>
            <w:tcW w:w="6522" w:type="dxa"/>
            <w:gridSpan w:val="2"/>
            <w:vAlign w:val="center"/>
          </w:tcPr>
          <w:p w14:paraId="056571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评标委员会认定投标人以低于成本报价的，其投标将予以否决。</w:t>
            </w:r>
          </w:p>
        </w:tc>
      </w:tr>
      <w:tr w14:paraId="47949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73D68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 投标文件相关信息核查</w:t>
            </w:r>
          </w:p>
        </w:tc>
        <w:tc>
          <w:tcPr>
            <w:tcW w:w="1005" w:type="dxa"/>
            <w:vAlign w:val="center"/>
          </w:tcPr>
          <w:p w14:paraId="711083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3.6.1</w:t>
            </w:r>
          </w:p>
        </w:tc>
        <w:tc>
          <w:tcPr>
            <w:tcW w:w="6522" w:type="dxa"/>
            <w:gridSpan w:val="2"/>
            <w:vAlign w:val="center"/>
          </w:tcPr>
          <w:p w14:paraId="25D810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核实评标委员会认定投标人的“第九章投标文件格式”中要求投标文件载明的信息与交通运输主管部门“公路建设市场信用信息管理系统”发布的信息不符，使得投标人的资格条件不符合招标文件规定的，评标委员会应否决其投标。</w:t>
            </w:r>
          </w:p>
        </w:tc>
      </w:tr>
      <w:tr w14:paraId="2BD72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28287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 投标文件的澄清和说明</w:t>
            </w:r>
          </w:p>
        </w:tc>
        <w:tc>
          <w:tcPr>
            <w:tcW w:w="1005" w:type="dxa"/>
            <w:vAlign w:val="center"/>
          </w:tcPr>
          <w:p w14:paraId="6AA961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3.7.1</w:t>
            </w:r>
          </w:p>
        </w:tc>
        <w:tc>
          <w:tcPr>
            <w:tcW w:w="6522" w:type="dxa"/>
            <w:gridSpan w:val="2"/>
            <w:vAlign w:val="center"/>
          </w:tcPr>
          <w:p w14:paraId="70443F76">
            <w:pPr>
              <w:keepNext w:val="0"/>
              <w:keepLines w:val="0"/>
              <w:pageBreakBefore w:val="0"/>
              <w:widowControl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评标委员会在评标过程中，如要求投标人澄清或说明的，评标委员会要求投标人在线澄清或说明的时间距投标人收到评标委员会通知的时间不得少于60分钟。</w:t>
            </w:r>
          </w:p>
          <w:p w14:paraId="06B3CF86">
            <w:pPr>
              <w:keepNext w:val="0"/>
              <w:keepLines w:val="0"/>
              <w:pageBreakBefore w:val="0"/>
              <w:widowControl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评标委员会认为投标人的澄清或说明不够明确，应再次要求投标人对不明确的内容进行澄清或说明，评标委员会要求投标人再次在线澄清或说明的时间距投标人收到评标委员会通知的时间不得少于30分钟。</w:t>
            </w:r>
          </w:p>
          <w:p w14:paraId="2DA49252">
            <w:pPr>
              <w:keepNext w:val="0"/>
              <w:keepLines w:val="0"/>
              <w:pageBreakBefore w:val="0"/>
              <w:widowControl w:val="0"/>
              <w:kinsoku/>
              <w:wordWrap/>
              <w:overflowPunct/>
              <w:topLinePunct w:val="0"/>
              <w:autoSpaceDE/>
              <w:autoSpaceDN/>
              <w:bidi w:val="0"/>
              <w:adjustRightInd/>
              <w:snapToGrid/>
              <w:spacing w:line="40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投标人未在规定时间内作出澄清或说明的，或者评标委员会成员认为该投标人的两次澄清或说明都不符合评标委员会要求的，作否决投标处理。</w:t>
            </w:r>
          </w:p>
        </w:tc>
      </w:tr>
      <w:tr w14:paraId="0E6C6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4"/>
            <w:vAlign w:val="center"/>
          </w:tcPr>
          <w:p w14:paraId="404C45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p w14:paraId="47416032">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tc>
      </w:tr>
    </w:tbl>
    <w:p w14:paraId="114D7B0B">
      <w:pPr>
        <w:spacing w:line="120" w:lineRule="auto"/>
        <w:jc w:val="left"/>
        <w:rPr>
          <w:rFonts w:hint="eastAsia" w:ascii="仿宋" w:hAnsi="仿宋" w:eastAsia="仿宋" w:cs="仿宋"/>
          <w:color w:val="auto"/>
          <w:sz w:val="27"/>
        </w:rPr>
      </w:pPr>
    </w:p>
    <w:p w14:paraId="61952952">
      <w:pPr>
        <w:ind w:firstLineChars="0"/>
        <w:jc w:val="center"/>
        <w:rPr>
          <w:rFonts w:hint="eastAsia" w:ascii="黑体" w:hAnsi="黑体" w:eastAsia="黑体" w:cs="黑体"/>
          <w:b/>
          <w:color w:val="auto"/>
          <w:sz w:val="36"/>
          <w:szCs w:val="36"/>
        </w:rPr>
      </w:pPr>
      <w:r>
        <w:rPr>
          <w:rFonts w:hint="eastAsia" w:ascii="仿宋" w:hAnsi="仿宋" w:eastAsia="仿宋" w:cs="仿宋"/>
          <w:color w:val="auto"/>
        </w:rPr>
        <w:br w:type="page"/>
      </w:r>
      <w:r>
        <w:rPr>
          <w:rFonts w:hint="eastAsia" w:ascii="黑体" w:hAnsi="黑体" w:eastAsia="黑体" w:cs="黑体"/>
          <w:b/>
          <w:color w:val="auto"/>
          <w:sz w:val="36"/>
          <w:szCs w:val="36"/>
          <w:u w:val="single"/>
        </w:rPr>
        <w:t xml:space="preserve">   </w:t>
      </w:r>
      <w:r>
        <w:rPr>
          <w:rFonts w:hint="eastAsia" w:ascii="黑体" w:hAnsi="黑体" w:eastAsia="黑体" w:cs="黑体"/>
          <w:b/>
          <w:color w:val="auto"/>
          <w:sz w:val="36"/>
          <w:szCs w:val="36"/>
          <w:u w:val="single"/>
          <w:lang w:val="en-US" w:eastAsia="zh-CN"/>
        </w:rPr>
        <w:t>/</w:t>
      </w:r>
      <w:r>
        <w:rPr>
          <w:rFonts w:hint="eastAsia" w:ascii="黑体" w:hAnsi="黑体" w:eastAsia="黑体" w:cs="黑体"/>
          <w:b/>
          <w:color w:val="auto"/>
          <w:sz w:val="36"/>
          <w:szCs w:val="36"/>
          <w:u w:val="single"/>
        </w:rPr>
        <w:t xml:space="preserve">  </w:t>
      </w:r>
      <w:r>
        <w:rPr>
          <w:rFonts w:hint="eastAsia" w:ascii="黑体" w:hAnsi="黑体" w:eastAsia="黑体" w:cs="黑体"/>
          <w:b/>
          <w:color w:val="auto"/>
          <w:sz w:val="36"/>
          <w:szCs w:val="36"/>
        </w:rPr>
        <w:t>标段评分因素与权重分值</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9"/>
        <w:gridCol w:w="645"/>
        <w:gridCol w:w="834"/>
        <w:gridCol w:w="1401"/>
        <w:gridCol w:w="681"/>
        <w:gridCol w:w="3775"/>
      </w:tblGrid>
      <w:tr w14:paraId="305DA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restart"/>
            <w:vAlign w:val="center"/>
          </w:tcPr>
          <w:p w14:paraId="066A1F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7336" w:type="dxa"/>
            <w:gridSpan w:val="5"/>
            <w:vAlign w:val="center"/>
          </w:tcPr>
          <w:p w14:paraId="0EAC98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评分因素与权重分值</w:t>
            </w:r>
          </w:p>
          <w:p w14:paraId="0FCF50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应根据项目具体情况确定各评分因素及评分因素权重分值，并对各评分因素进行细分（如有）、确定各评分因素细分项的分值，各评分因素权重分值合计应为100分。各评分因素（评标价和履约信誉评分项除外）得分均不应低于其权重分值的60%，且各评分因素细分项得分应以评标委员会各成员的打分平均值确定，评标委员会成员对某一项评分因素的评分低于权重分值60%的，应在评标报告中作出说明。</w:t>
            </w:r>
          </w:p>
        </w:tc>
      </w:tr>
      <w:tr w14:paraId="20E47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1A977E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Align w:val="center"/>
          </w:tcPr>
          <w:p w14:paraId="01D9AC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tc>
        <w:tc>
          <w:tcPr>
            <w:tcW w:w="834" w:type="dxa"/>
            <w:vAlign w:val="center"/>
          </w:tcPr>
          <w:p w14:paraId="6AB0CA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评分因素权重分值</w:t>
            </w:r>
          </w:p>
        </w:tc>
        <w:tc>
          <w:tcPr>
            <w:tcW w:w="1401" w:type="dxa"/>
            <w:vAlign w:val="center"/>
          </w:tcPr>
          <w:p w14:paraId="0DE9ED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各评分因素细分项</w:t>
            </w:r>
          </w:p>
        </w:tc>
        <w:tc>
          <w:tcPr>
            <w:tcW w:w="681" w:type="dxa"/>
            <w:vAlign w:val="center"/>
          </w:tcPr>
          <w:p w14:paraId="054BA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3775" w:type="dxa"/>
            <w:vAlign w:val="center"/>
          </w:tcPr>
          <w:p w14:paraId="2EE9D2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r>
      <w:tr w14:paraId="57C13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restart"/>
            <w:vAlign w:val="center"/>
          </w:tcPr>
          <w:p w14:paraId="292E41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2.2.4（1）</w:t>
            </w:r>
          </w:p>
        </w:tc>
        <w:tc>
          <w:tcPr>
            <w:tcW w:w="645" w:type="dxa"/>
            <w:vMerge w:val="restart"/>
            <w:vAlign w:val="center"/>
          </w:tcPr>
          <w:p w14:paraId="660692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施工组织设计</w:t>
            </w:r>
          </w:p>
          <w:p w14:paraId="1817D1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w:t>
            </w:r>
          </w:p>
        </w:tc>
        <w:tc>
          <w:tcPr>
            <w:tcW w:w="834" w:type="dxa"/>
            <w:vMerge w:val="restart"/>
            <w:vAlign w:val="center"/>
          </w:tcPr>
          <w:p w14:paraId="7EE8BF74">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20</w:t>
            </w:r>
            <w:r>
              <w:rPr>
                <w:rFonts w:hint="eastAsia" w:ascii="仿宋" w:hAnsi="仿宋" w:eastAsia="仿宋" w:cs="仿宋"/>
                <w:color w:val="auto"/>
                <w:sz w:val="24"/>
                <w:szCs w:val="24"/>
              </w:rPr>
              <w:t>分</w:t>
            </w:r>
          </w:p>
        </w:tc>
        <w:tc>
          <w:tcPr>
            <w:tcW w:w="1401" w:type="dxa"/>
            <w:vAlign w:val="center"/>
          </w:tcPr>
          <w:p w14:paraId="6AD05C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总体施工组织计划</w:t>
            </w:r>
          </w:p>
        </w:tc>
        <w:tc>
          <w:tcPr>
            <w:tcW w:w="681" w:type="dxa"/>
            <w:vAlign w:val="center"/>
          </w:tcPr>
          <w:p w14:paraId="428CFE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4</w:t>
            </w:r>
            <w:r>
              <w:rPr>
                <w:rFonts w:hint="eastAsia" w:ascii="仿宋" w:hAnsi="仿宋" w:eastAsia="仿宋" w:cs="仿宋"/>
                <w:color w:val="auto"/>
                <w:sz w:val="24"/>
                <w:szCs w:val="24"/>
              </w:rPr>
              <w:t>分</w:t>
            </w:r>
          </w:p>
        </w:tc>
        <w:tc>
          <w:tcPr>
            <w:tcW w:w="3775" w:type="dxa"/>
            <w:vAlign w:val="center"/>
          </w:tcPr>
          <w:p w14:paraId="7F70494E">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default" w:ascii="仿宋" w:hAnsi="仿宋" w:eastAsia="仿宋" w:cs="仿宋"/>
                <w:color w:val="auto"/>
                <w:sz w:val="24"/>
                <w:szCs w:val="24"/>
                <w:lang w:val="en-US" w:eastAsia="zh-CN"/>
              </w:rPr>
            </w:pPr>
            <w:r>
              <w:rPr>
                <w:rFonts w:hint="eastAsia" w:ascii="仿宋" w:hAnsi="仿宋" w:eastAsia="仿宋" w:cs="仿宋"/>
                <w:b/>
                <w:bCs/>
                <w:color w:val="auto"/>
                <w:kern w:val="0"/>
                <w:sz w:val="24"/>
                <w:szCs w:val="24"/>
                <w:highlight w:val="none"/>
                <w:u w:val="single"/>
                <w:lang w:val="en-US" w:eastAsia="zh-CN"/>
              </w:rPr>
              <w:t>计划</w:t>
            </w: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得4分；</w:t>
            </w:r>
            <w:r>
              <w:rPr>
                <w:rFonts w:hint="eastAsia" w:ascii="仿宋" w:hAnsi="仿宋" w:eastAsia="仿宋" w:cs="仿宋"/>
                <w:b/>
                <w:bCs/>
                <w:color w:val="auto"/>
                <w:kern w:val="0"/>
                <w:sz w:val="24"/>
                <w:szCs w:val="24"/>
                <w:highlight w:val="none"/>
                <w:u w:val="single"/>
                <w:lang w:val="en-US" w:eastAsia="zh-CN"/>
              </w:rPr>
              <w:t>计划</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得1分；无则不得分。（本项最高得4分）</w:t>
            </w:r>
          </w:p>
        </w:tc>
      </w:tr>
      <w:tr w14:paraId="6196F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189E67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354292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68A10C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3C636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主要工程项目的施工方案、方法与技术措施</w:t>
            </w:r>
          </w:p>
        </w:tc>
        <w:tc>
          <w:tcPr>
            <w:tcW w:w="681" w:type="dxa"/>
            <w:vAlign w:val="center"/>
          </w:tcPr>
          <w:p w14:paraId="3AD75B89">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6D9C2A23">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5EAF9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5AC78F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5A9C6D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309B97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73B796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工期保证体系及保证措施</w:t>
            </w:r>
          </w:p>
        </w:tc>
        <w:tc>
          <w:tcPr>
            <w:tcW w:w="681" w:type="dxa"/>
            <w:vAlign w:val="center"/>
          </w:tcPr>
          <w:p w14:paraId="03209372">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6E822A5E">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48136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5A7C52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3FB7EF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18B6CF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264088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工程质量管理体系及保证措施</w:t>
            </w:r>
          </w:p>
        </w:tc>
        <w:tc>
          <w:tcPr>
            <w:tcW w:w="681" w:type="dxa"/>
            <w:vAlign w:val="center"/>
          </w:tcPr>
          <w:p w14:paraId="22CF7F88">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4E638DE8">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2A1E9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622C2E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1BE40C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0EEBDD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518483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安全生产管理体系及保证措施</w:t>
            </w:r>
          </w:p>
        </w:tc>
        <w:tc>
          <w:tcPr>
            <w:tcW w:w="681" w:type="dxa"/>
            <w:vAlign w:val="center"/>
          </w:tcPr>
          <w:p w14:paraId="4A93F02B">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0B240719">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34A42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365441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5B05C4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41DCE1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75C76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环境保护、水土保持保证体系及保证措施</w:t>
            </w:r>
          </w:p>
        </w:tc>
        <w:tc>
          <w:tcPr>
            <w:tcW w:w="681" w:type="dxa"/>
            <w:vAlign w:val="center"/>
          </w:tcPr>
          <w:p w14:paraId="7DD14ABF">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11A70D79">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42EFA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24E6C1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2A8AF0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21B707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159F2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文明施工、文物保护保证体系及保证措施</w:t>
            </w:r>
          </w:p>
        </w:tc>
        <w:tc>
          <w:tcPr>
            <w:tcW w:w="681" w:type="dxa"/>
            <w:vAlign w:val="center"/>
          </w:tcPr>
          <w:p w14:paraId="02AA276F">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5D05F93B">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1CBB6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33EE38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044E95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4EC15D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4DCC1C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标准化、品质工程保证体系及保证措施</w:t>
            </w:r>
          </w:p>
        </w:tc>
        <w:tc>
          <w:tcPr>
            <w:tcW w:w="681" w:type="dxa"/>
            <w:vAlign w:val="center"/>
          </w:tcPr>
          <w:p w14:paraId="7703C79D">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6B8E14EC">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5462B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5138FE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6C5CAB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660BE1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41CCB7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项目风险预测与防范、事故应急预案</w:t>
            </w:r>
          </w:p>
        </w:tc>
        <w:tc>
          <w:tcPr>
            <w:tcW w:w="681" w:type="dxa"/>
            <w:vAlign w:val="center"/>
          </w:tcPr>
          <w:p w14:paraId="2449ADE9">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0468D6F3">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u w:val="single"/>
              </w:rPr>
              <w:t>非常详细，非常具有针对性，</w:t>
            </w:r>
            <w:r>
              <w:rPr>
                <w:rFonts w:hint="eastAsia" w:ascii="仿宋" w:hAnsi="仿宋" w:eastAsia="仿宋" w:cs="仿宋"/>
                <w:b/>
                <w:bCs/>
                <w:color w:val="auto"/>
                <w:kern w:val="0"/>
                <w:sz w:val="24"/>
                <w:szCs w:val="24"/>
                <w:highlight w:val="none"/>
                <w:u w:val="single"/>
                <w:lang w:val="en-US" w:eastAsia="zh-CN"/>
              </w:rPr>
              <w:t>具体完整，</w:t>
            </w:r>
            <w:r>
              <w:rPr>
                <w:rFonts w:hint="eastAsia" w:ascii="仿宋" w:hAnsi="仿宋" w:eastAsia="仿宋" w:cs="仿宋"/>
                <w:b/>
                <w:color w:val="auto"/>
                <w:sz w:val="24"/>
                <w:szCs w:val="24"/>
                <w:u w:val="single"/>
                <w:lang w:val="en-US" w:eastAsia="zh-CN"/>
              </w:rPr>
              <w:t>得2分；</w:t>
            </w:r>
            <w:r>
              <w:rPr>
                <w:rFonts w:hint="eastAsia" w:ascii="仿宋" w:hAnsi="仿宋" w:eastAsia="仿宋" w:cs="仿宋"/>
                <w:b/>
                <w:bCs/>
                <w:color w:val="auto"/>
                <w:kern w:val="0"/>
                <w:sz w:val="24"/>
                <w:szCs w:val="24"/>
                <w:highlight w:val="none"/>
                <w:u w:val="single"/>
              </w:rPr>
              <w:t>基本详细，有一定针对性，可行</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color w:val="auto"/>
                <w:sz w:val="24"/>
                <w:szCs w:val="24"/>
                <w:u w:val="single"/>
                <w:lang w:val="en-US" w:eastAsia="zh-CN"/>
              </w:rPr>
              <w:t>得1.5分；</w:t>
            </w:r>
            <w:r>
              <w:rPr>
                <w:rFonts w:hint="eastAsia" w:ascii="仿宋" w:hAnsi="仿宋" w:eastAsia="仿宋" w:cs="仿宋"/>
                <w:b/>
                <w:bCs/>
                <w:color w:val="auto"/>
                <w:kern w:val="0"/>
                <w:sz w:val="24"/>
                <w:szCs w:val="24"/>
                <w:highlight w:val="none"/>
                <w:u w:val="single"/>
                <w:lang w:val="en-US" w:eastAsia="zh-CN"/>
              </w:rPr>
              <w:t>基本满足要求</w:t>
            </w:r>
            <w:r>
              <w:rPr>
                <w:rFonts w:hint="eastAsia" w:ascii="仿宋" w:hAnsi="仿宋" w:eastAsia="仿宋" w:cs="仿宋"/>
                <w:b/>
                <w:color w:val="auto"/>
                <w:sz w:val="24"/>
                <w:szCs w:val="24"/>
                <w:u w:val="single"/>
                <w:lang w:val="en-US" w:eastAsia="zh-CN"/>
              </w:rPr>
              <w:t>得1分；无则不得分。（本项最高得2分）</w:t>
            </w:r>
          </w:p>
        </w:tc>
      </w:tr>
      <w:tr w14:paraId="2351B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restart"/>
            <w:vAlign w:val="center"/>
          </w:tcPr>
          <w:p w14:paraId="0CD5FF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2.2.4（2）</w:t>
            </w:r>
          </w:p>
        </w:tc>
        <w:tc>
          <w:tcPr>
            <w:tcW w:w="645" w:type="dxa"/>
            <w:vMerge w:val="restart"/>
            <w:vAlign w:val="center"/>
          </w:tcPr>
          <w:p w14:paraId="7834E0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主要人员</w:t>
            </w:r>
          </w:p>
          <w:p w14:paraId="75BEBD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w:t>
            </w:r>
          </w:p>
        </w:tc>
        <w:tc>
          <w:tcPr>
            <w:tcW w:w="834" w:type="dxa"/>
            <w:vMerge w:val="restart"/>
            <w:vAlign w:val="center"/>
          </w:tcPr>
          <w:p w14:paraId="5A35AF47">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10</w:t>
            </w:r>
            <w:r>
              <w:rPr>
                <w:rFonts w:hint="eastAsia" w:ascii="仿宋" w:hAnsi="仿宋" w:eastAsia="仿宋" w:cs="仿宋"/>
                <w:color w:val="auto"/>
                <w:sz w:val="24"/>
                <w:szCs w:val="24"/>
              </w:rPr>
              <w:t>分</w:t>
            </w:r>
          </w:p>
        </w:tc>
        <w:tc>
          <w:tcPr>
            <w:tcW w:w="1401" w:type="dxa"/>
            <w:vAlign w:val="center"/>
          </w:tcPr>
          <w:p w14:paraId="685012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项目经理任职资格与业绩</w:t>
            </w:r>
          </w:p>
        </w:tc>
        <w:tc>
          <w:tcPr>
            <w:tcW w:w="681" w:type="dxa"/>
            <w:vAlign w:val="center"/>
          </w:tcPr>
          <w:p w14:paraId="6CE42DEB">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4</w:t>
            </w:r>
            <w:r>
              <w:rPr>
                <w:rFonts w:hint="eastAsia" w:ascii="仿宋" w:hAnsi="仿宋" w:eastAsia="仿宋" w:cs="仿宋"/>
                <w:color w:val="auto"/>
                <w:sz w:val="24"/>
                <w:szCs w:val="24"/>
              </w:rPr>
              <w:t>分</w:t>
            </w:r>
          </w:p>
        </w:tc>
        <w:tc>
          <w:tcPr>
            <w:tcW w:w="3775" w:type="dxa"/>
            <w:vAlign w:val="center"/>
          </w:tcPr>
          <w:p w14:paraId="45875233">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default" w:ascii="仿宋" w:hAnsi="仿宋" w:eastAsia="仿宋" w:cs="仿宋"/>
                <w:color w:val="auto"/>
                <w:sz w:val="24"/>
                <w:szCs w:val="24"/>
                <w:lang w:val="en-US" w:eastAsia="zh-CN"/>
              </w:rPr>
            </w:pPr>
            <w:r>
              <w:rPr>
                <w:rFonts w:hint="eastAsia" w:ascii="仿宋" w:hAnsi="仿宋" w:eastAsia="仿宋" w:cs="仿宋"/>
                <w:b/>
                <w:color w:val="auto"/>
                <w:sz w:val="24"/>
                <w:u w:val="single"/>
                <w:lang w:val="en-US" w:eastAsia="zh-CN"/>
              </w:rPr>
              <w:t>满足附录5资格审查条件得4分。</w:t>
            </w:r>
            <w:r>
              <w:rPr>
                <w:rFonts w:hint="eastAsia" w:ascii="仿宋" w:hAnsi="仿宋" w:eastAsia="仿宋" w:cs="仿宋"/>
                <w:b/>
                <w:color w:val="auto"/>
                <w:sz w:val="24"/>
                <w:szCs w:val="24"/>
                <w:u w:val="single"/>
                <w:lang w:val="en-US" w:eastAsia="zh-CN"/>
              </w:rPr>
              <w:t>（本项最高得4分）</w:t>
            </w:r>
          </w:p>
        </w:tc>
      </w:tr>
      <w:tr w14:paraId="6693B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4A2566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6E6360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1A351D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7978E1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项目总工任职资格与业绩</w:t>
            </w:r>
          </w:p>
          <w:p w14:paraId="0AF666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681" w:type="dxa"/>
            <w:vAlign w:val="center"/>
          </w:tcPr>
          <w:p w14:paraId="03FBB82D">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0638C82F">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u w:val="single"/>
                <w:lang w:val="en-US" w:eastAsia="zh-CN"/>
              </w:rPr>
              <w:t>满足附录5资格审查条件得2分。</w:t>
            </w:r>
            <w:r>
              <w:rPr>
                <w:rFonts w:hint="eastAsia" w:ascii="仿宋" w:hAnsi="仿宋" w:eastAsia="仿宋" w:cs="仿宋"/>
                <w:b/>
                <w:color w:val="auto"/>
                <w:sz w:val="24"/>
                <w:szCs w:val="24"/>
                <w:u w:val="single"/>
                <w:lang w:val="en-US" w:eastAsia="zh-CN"/>
              </w:rPr>
              <w:t>（本项最高得2分）</w:t>
            </w:r>
          </w:p>
        </w:tc>
      </w:tr>
      <w:tr w14:paraId="2C295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793222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645" w:type="dxa"/>
            <w:vMerge w:val="continue"/>
            <w:vAlign w:val="center"/>
          </w:tcPr>
          <w:p w14:paraId="6230AE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834" w:type="dxa"/>
            <w:vMerge w:val="continue"/>
            <w:vAlign w:val="center"/>
          </w:tcPr>
          <w:p w14:paraId="3E2A85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01" w:type="dxa"/>
            <w:vAlign w:val="center"/>
          </w:tcPr>
          <w:p w14:paraId="46846F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其他管理和技术人员任职资格与业绩</w:t>
            </w:r>
          </w:p>
        </w:tc>
        <w:tc>
          <w:tcPr>
            <w:tcW w:w="681" w:type="dxa"/>
            <w:vAlign w:val="center"/>
          </w:tcPr>
          <w:p w14:paraId="78288E77">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4</w:t>
            </w:r>
            <w:r>
              <w:rPr>
                <w:rFonts w:hint="eastAsia" w:ascii="仿宋" w:hAnsi="仿宋" w:eastAsia="仿宋" w:cs="仿宋"/>
                <w:color w:val="auto"/>
                <w:sz w:val="24"/>
                <w:szCs w:val="24"/>
              </w:rPr>
              <w:t>分</w:t>
            </w:r>
          </w:p>
        </w:tc>
        <w:tc>
          <w:tcPr>
            <w:tcW w:w="3775" w:type="dxa"/>
            <w:vAlign w:val="center"/>
          </w:tcPr>
          <w:p w14:paraId="2D4723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4"/>
                <w:szCs w:val="24"/>
                <w:u w:val="none"/>
              </w:rPr>
            </w:pPr>
            <w:r>
              <w:rPr>
                <w:rFonts w:hint="eastAsia" w:ascii="仿宋" w:hAnsi="仿宋" w:eastAsia="仿宋" w:cs="仿宋"/>
                <w:b/>
                <w:color w:val="auto"/>
                <w:sz w:val="24"/>
                <w:u w:val="single"/>
                <w:lang w:val="en-US" w:eastAsia="zh-CN"/>
              </w:rPr>
              <w:t>满足附录6资格审查条件得4分。</w:t>
            </w:r>
            <w:r>
              <w:rPr>
                <w:rFonts w:hint="eastAsia" w:ascii="仿宋" w:hAnsi="仿宋" w:eastAsia="仿宋" w:cs="仿宋"/>
                <w:b/>
                <w:color w:val="auto"/>
                <w:sz w:val="24"/>
                <w:szCs w:val="24"/>
                <w:u w:val="single"/>
                <w:lang w:val="en-US" w:eastAsia="zh-CN"/>
              </w:rPr>
              <w:t>（本项最高得4分）</w:t>
            </w:r>
          </w:p>
        </w:tc>
      </w:tr>
      <w:tr w14:paraId="3D7D5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Align w:val="center"/>
          </w:tcPr>
          <w:p w14:paraId="7D936A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2.2.4（3）</w:t>
            </w:r>
          </w:p>
        </w:tc>
        <w:tc>
          <w:tcPr>
            <w:tcW w:w="645" w:type="dxa"/>
            <w:vAlign w:val="center"/>
          </w:tcPr>
          <w:p w14:paraId="064640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评标价</w:t>
            </w:r>
          </w:p>
          <w:p w14:paraId="56EAB9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w:t>
            </w:r>
          </w:p>
          <w:p w14:paraId="6DD30B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p>
        </w:tc>
        <w:tc>
          <w:tcPr>
            <w:tcW w:w="834" w:type="dxa"/>
            <w:vAlign w:val="center"/>
          </w:tcPr>
          <w:p w14:paraId="5EBC4F8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60</w:t>
            </w:r>
            <w:r>
              <w:rPr>
                <w:rFonts w:hint="eastAsia" w:ascii="仿宋" w:hAnsi="仿宋" w:eastAsia="仿宋" w:cs="仿宋"/>
                <w:color w:val="auto"/>
                <w:sz w:val="24"/>
                <w:szCs w:val="24"/>
              </w:rPr>
              <w:t>分</w:t>
            </w:r>
          </w:p>
        </w:tc>
        <w:tc>
          <w:tcPr>
            <w:tcW w:w="5857" w:type="dxa"/>
            <w:gridSpan w:val="3"/>
            <w:vAlign w:val="center"/>
          </w:tcPr>
          <w:p w14:paraId="7E02E8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评标价得分F计算公式：</w:t>
            </w:r>
          </w:p>
          <w:p w14:paraId="7FE24AED">
            <w:pPr>
              <w:keepNext w:val="0"/>
              <w:keepLines w:val="0"/>
              <w:pageBreakBefore w:val="0"/>
              <w:widowControl w:val="0"/>
              <w:kinsoku/>
              <w:wordWrap/>
              <w:overflowPunct/>
              <w:topLinePunct w:val="0"/>
              <w:autoSpaceDE/>
              <w:autoSpaceDN/>
              <w:bidi w:val="0"/>
              <w:adjustRightInd/>
              <w:snapToGrid/>
              <w:spacing w:line="36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（1）如果投标人的评标价＞评标基准价，</w:t>
            </w:r>
          </w:p>
          <w:p w14:paraId="583603AD">
            <w:pPr>
              <w:keepNext w:val="0"/>
              <w:keepLines w:val="0"/>
              <w:pageBreakBefore w:val="0"/>
              <w:widowControl w:val="0"/>
              <w:kinsoku/>
              <w:wordWrap/>
              <w:overflowPunct/>
              <w:topLinePunct w:val="0"/>
              <w:autoSpaceDE/>
              <w:autoSpaceDN/>
              <w:bidi w:val="0"/>
              <w:adjustRightInd/>
              <w:snapToGrid/>
              <w:spacing w:line="360" w:lineRule="exact"/>
              <w:ind w:firstLine="432" w:firstLineChars="1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则评标价得分F=F0－偏差率×100×E1</w:t>
            </w:r>
          </w:p>
          <w:p w14:paraId="62B37C2D">
            <w:pPr>
              <w:keepNext w:val="0"/>
              <w:keepLines w:val="0"/>
              <w:pageBreakBefore w:val="0"/>
              <w:widowControl w:val="0"/>
              <w:kinsoku/>
              <w:wordWrap/>
              <w:overflowPunct/>
              <w:topLinePunct w:val="0"/>
              <w:autoSpaceDE/>
              <w:autoSpaceDN/>
              <w:bidi w:val="0"/>
              <w:adjustRightInd/>
              <w:snapToGrid/>
              <w:spacing w:line="360" w:lineRule="exact"/>
              <w:ind w:firstLine="288" w:firstLineChars="1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（2）如果投标人的评标价≤评标基准价，则</w:t>
            </w:r>
          </w:p>
          <w:p w14:paraId="2119099D">
            <w:pPr>
              <w:keepNext w:val="0"/>
              <w:keepLines w:val="0"/>
              <w:pageBreakBefore w:val="0"/>
              <w:widowControl w:val="0"/>
              <w:kinsoku/>
              <w:wordWrap/>
              <w:overflowPunct/>
              <w:topLinePunct w:val="0"/>
              <w:autoSpaceDE/>
              <w:autoSpaceDN/>
              <w:bidi w:val="0"/>
              <w:adjustRightInd/>
              <w:snapToGrid/>
              <w:spacing w:line="360" w:lineRule="exact"/>
              <w:ind w:firstLine="432" w:firstLineChars="1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评标价得分F=F0－偏差率×100×E2</w:t>
            </w:r>
          </w:p>
          <w:p w14:paraId="4BBEEE48">
            <w:pPr>
              <w:keepNext w:val="0"/>
              <w:keepLines w:val="0"/>
              <w:pageBreakBefore w:val="0"/>
              <w:widowControl w:val="0"/>
              <w:kinsoku/>
              <w:wordWrap/>
              <w:overflowPunct/>
              <w:topLinePunct w:val="0"/>
              <w:autoSpaceDE/>
              <w:autoSpaceDN/>
              <w:bidi w:val="0"/>
              <w:adjustRightInd/>
              <w:snapToGrid/>
              <w:spacing w:line="360" w:lineRule="exact"/>
              <w:ind w:firstLine="432" w:firstLineChars="1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其中：F0是评标价所占的权重分值；E1是评标价每高于评标基准价一个百分点的扣分值；E2是评标价每低于评标基准价一个百分点的扣分值。投标人评标价得分最低为0分。</w:t>
            </w:r>
          </w:p>
          <w:p w14:paraId="55AD62DF">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 E1：</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2</w:t>
            </w:r>
            <w:r>
              <w:rPr>
                <w:rFonts w:hint="eastAsia" w:ascii="仿宋" w:hAnsi="仿宋" w:eastAsia="仿宋" w:cs="仿宋"/>
                <w:b/>
                <w:color w:val="auto"/>
                <w:sz w:val="24"/>
                <w:szCs w:val="24"/>
                <w:u w:val="single"/>
              </w:rPr>
              <w:t xml:space="preserve"> </w:t>
            </w:r>
          </w:p>
          <w:p w14:paraId="0F92B25B">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E2：</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u w:val="single"/>
              </w:rPr>
              <w:t xml:space="preserve"> </w:t>
            </w:r>
          </w:p>
          <w:p w14:paraId="3BB639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注：招标人可以结合招标项目具体特点和实际需要设置E1、E2， E2值取值不宜低于1（含本数），E1值应大于E2值</w:t>
            </w:r>
            <w:r>
              <w:rPr>
                <w:rFonts w:hint="eastAsia" w:ascii="仿宋" w:hAnsi="仿宋" w:eastAsia="仿宋" w:cs="仿宋"/>
                <w:color w:val="auto"/>
                <w:sz w:val="24"/>
                <w:szCs w:val="24"/>
                <w:lang w:eastAsia="zh-CN"/>
              </w:rPr>
              <w:t>。</w:t>
            </w:r>
          </w:p>
        </w:tc>
      </w:tr>
      <w:tr w14:paraId="64DA8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restart"/>
            <w:vAlign w:val="center"/>
          </w:tcPr>
          <w:p w14:paraId="5E6089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2.2.4（4）</w:t>
            </w:r>
          </w:p>
        </w:tc>
        <w:tc>
          <w:tcPr>
            <w:tcW w:w="645" w:type="dxa"/>
            <w:vMerge w:val="restart"/>
            <w:vAlign w:val="center"/>
          </w:tcPr>
          <w:p w14:paraId="2BE6A2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其他因素</w:t>
            </w:r>
          </w:p>
          <w:p w14:paraId="0FCD91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w:t>
            </w:r>
          </w:p>
        </w:tc>
        <w:tc>
          <w:tcPr>
            <w:tcW w:w="834" w:type="dxa"/>
            <w:vMerge w:val="restart"/>
            <w:vAlign w:val="center"/>
          </w:tcPr>
          <w:p w14:paraId="4B5510FE">
            <w:pPr>
              <w:keepNext w:val="0"/>
              <w:keepLines w:val="0"/>
              <w:pageBreakBefore w:val="0"/>
              <w:widowControl w:val="0"/>
              <w:kinsoku/>
              <w:wordWrap/>
              <w:overflowPunct/>
              <w:topLinePunct w:val="0"/>
              <w:autoSpaceDE/>
              <w:autoSpaceDN/>
              <w:bidi w:val="0"/>
              <w:adjustRightInd/>
              <w:snapToGrid/>
              <w:spacing w:line="360" w:lineRule="exact"/>
              <w:ind w:firstLineChars="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10</w:t>
            </w:r>
            <w:r>
              <w:rPr>
                <w:rFonts w:hint="eastAsia" w:ascii="仿宋" w:hAnsi="仿宋" w:eastAsia="仿宋" w:cs="仿宋"/>
                <w:color w:val="auto"/>
                <w:sz w:val="24"/>
                <w:szCs w:val="24"/>
              </w:rPr>
              <w:t>分</w:t>
            </w:r>
          </w:p>
        </w:tc>
        <w:tc>
          <w:tcPr>
            <w:tcW w:w="1401" w:type="dxa"/>
            <w:vAlign w:val="center"/>
          </w:tcPr>
          <w:p w14:paraId="16F44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财务能力</w:t>
            </w:r>
          </w:p>
        </w:tc>
        <w:tc>
          <w:tcPr>
            <w:tcW w:w="681" w:type="dxa"/>
            <w:vAlign w:val="center"/>
          </w:tcPr>
          <w:p w14:paraId="7222C6A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4</w:t>
            </w:r>
            <w:r>
              <w:rPr>
                <w:rFonts w:hint="eastAsia" w:ascii="仿宋" w:hAnsi="仿宋" w:eastAsia="仿宋" w:cs="仿宋"/>
                <w:color w:val="auto"/>
                <w:sz w:val="24"/>
                <w:szCs w:val="24"/>
              </w:rPr>
              <w:t>分</w:t>
            </w:r>
          </w:p>
        </w:tc>
        <w:tc>
          <w:tcPr>
            <w:tcW w:w="3775" w:type="dxa"/>
            <w:vAlign w:val="center"/>
          </w:tcPr>
          <w:p w14:paraId="663446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auto"/>
                <w:sz w:val="24"/>
                <w:szCs w:val="24"/>
                <w:lang w:val="en-US" w:eastAsia="zh-CN"/>
              </w:rPr>
            </w:pPr>
            <w:r>
              <w:rPr>
                <w:rFonts w:hint="eastAsia" w:ascii="仿宋" w:hAnsi="仿宋" w:eastAsia="仿宋" w:cs="仿宋"/>
                <w:b/>
                <w:color w:val="auto"/>
                <w:sz w:val="24"/>
                <w:u w:val="single"/>
                <w:lang w:val="en-US" w:eastAsia="zh-CN"/>
              </w:rPr>
              <w:t>满足附录2资格审查条件得2分；在此基础上投标人近三年2020、2021、2022年净资产收益率≥30%且投标人近三年2020、2021、2022 年资产负债率≤30%加2分。</w:t>
            </w:r>
            <w:r>
              <w:rPr>
                <w:rFonts w:hint="eastAsia" w:ascii="仿宋" w:hAnsi="仿宋" w:eastAsia="仿宋" w:cs="仿宋"/>
                <w:b/>
                <w:color w:val="auto"/>
                <w:sz w:val="24"/>
                <w:szCs w:val="24"/>
                <w:u w:val="single"/>
                <w:lang w:val="en-US" w:eastAsia="zh-CN"/>
              </w:rPr>
              <w:t>（本项最高得4分）</w:t>
            </w:r>
          </w:p>
        </w:tc>
      </w:tr>
      <w:tr w14:paraId="6557E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12FE47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p>
        </w:tc>
        <w:tc>
          <w:tcPr>
            <w:tcW w:w="645" w:type="dxa"/>
            <w:vMerge w:val="continue"/>
            <w:vAlign w:val="center"/>
          </w:tcPr>
          <w:p w14:paraId="727F23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p>
        </w:tc>
        <w:tc>
          <w:tcPr>
            <w:tcW w:w="834" w:type="dxa"/>
            <w:vMerge w:val="continue"/>
            <w:vAlign w:val="center"/>
          </w:tcPr>
          <w:p w14:paraId="282D3C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p>
        </w:tc>
        <w:tc>
          <w:tcPr>
            <w:tcW w:w="1401" w:type="dxa"/>
            <w:vAlign w:val="center"/>
          </w:tcPr>
          <w:p w14:paraId="2EC17C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业绩</w:t>
            </w:r>
          </w:p>
        </w:tc>
        <w:tc>
          <w:tcPr>
            <w:tcW w:w="681" w:type="dxa"/>
            <w:vAlign w:val="center"/>
          </w:tcPr>
          <w:p w14:paraId="3D167A3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4</w:t>
            </w:r>
            <w:r>
              <w:rPr>
                <w:rFonts w:hint="eastAsia" w:ascii="仿宋" w:hAnsi="仿宋" w:eastAsia="仿宋" w:cs="仿宋"/>
                <w:color w:val="auto"/>
                <w:sz w:val="24"/>
                <w:szCs w:val="24"/>
              </w:rPr>
              <w:t>分</w:t>
            </w:r>
          </w:p>
        </w:tc>
        <w:tc>
          <w:tcPr>
            <w:tcW w:w="3775" w:type="dxa"/>
            <w:vAlign w:val="center"/>
          </w:tcPr>
          <w:p w14:paraId="159D24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auto"/>
                <w:sz w:val="24"/>
                <w:szCs w:val="24"/>
                <w:u w:val="single"/>
                <w:lang w:val="en-US" w:eastAsia="zh-CN"/>
              </w:rPr>
            </w:pPr>
            <w:r>
              <w:rPr>
                <w:rFonts w:hint="eastAsia" w:ascii="仿宋" w:hAnsi="仿宋" w:eastAsia="仿宋" w:cs="仿宋"/>
                <w:b/>
                <w:bCs/>
                <w:color w:val="auto"/>
                <w:kern w:val="0"/>
                <w:sz w:val="24"/>
                <w:szCs w:val="24"/>
                <w:u w:val="single"/>
              </w:rPr>
              <w:t>近</w:t>
            </w:r>
            <w:r>
              <w:rPr>
                <w:rFonts w:hint="eastAsia" w:ascii="仿宋" w:hAnsi="仿宋" w:eastAsia="仿宋" w:cs="仿宋"/>
                <w:b/>
                <w:bCs/>
                <w:color w:val="auto"/>
                <w:kern w:val="0"/>
                <w:sz w:val="24"/>
                <w:szCs w:val="24"/>
                <w:u w:val="single"/>
                <w:lang w:val="en-US" w:eastAsia="zh-CN"/>
              </w:rPr>
              <w:t>三</w:t>
            </w:r>
            <w:r>
              <w:rPr>
                <w:rFonts w:hint="eastAsia" w:ascii="仿宋" w:hAnsi="仿宋" w:eastAsia="仿宋" w:cs="仿宋"/>
                <w:b/>
                <w:bCs/>
                <w:color w:val="auto"/>
                <w:kern w:val="0"/>
                <w:sz w:val="24"/>
                <w:szCs w:val="24"/>
                <w:u w:val="single"/>
              </w:rPr>
              <w:t>年（</w:t>
            </w:r>
            <w:r>
              <w:rPr>
                <w:rFonts w:hint="eastAsia" w:ascii="仿宋" w:hAnsi="仿宋" w:eastAsia="仿宋" w:cs="仿宋"/>
                <w:b/>
                <w:bCs/>
                <w:color w:val="auto"/>
                <w:kern w:val="0"/>
                <w:sz w:val="24"/>
                <w:szCs w:val="24"/>
                <w:highlight w:val="none"/>
                <w:u w:val="single"/>
              </w:rPr>
              <w:t>20</w:t>
            </w:r>
            <w:r>
              <w:rPr>
                <w:rFonts w:hint="eastAsia" w:ascii="仿宋" w:hAnsi="仿宋" w:eastAsia="仿宋" w:cs="仿宋"/>
                <w:b/>
                <w:bCs/>
                <w:color w:val="auto"/>
                <w:kern w:val="0"/>
                <w:sz w:val="24"/>
                <w:szCs w:val="24"/>
                <w:highlight w:val="none"/>
                <w:u w:val="single"/>
                <w:lang w:val="en-US" w:eastAsia="zh-CN"/>
              </w:rPr>
              <w:t>20</w:t>
            </w:r>
            <w:r>
              <w:rPr>
                <w:rFonts w:hint="eastAsia" w:ascii="仿宋" w:hAnsi="仿宋" w:eastAsia="仿宋" w:cs="仿宋"/>
                <w:b/>
                <w:bCs/>
                <w:color w:val="auto"/>
                <w:kern w:val="0"/>
                <w:sz w:val="24"/>
                <w:szCs w:val="24"/>
                <w:highlight w:val="none"/>
                <w:u w:val="single"/>
              </w:rPr>
              <w:t>年1月至今</w:t>
            </w:r>
            <w:r>
              <w:rPr>
                <w:rFonts w:hint="eastAsia" w:ascii="仿宋" w:hAnsi="仿宋" w:eastAsia="仿宋" w:cs="仿宋"/>
                <w:b/>
                <w:bCs/>
                <w:color w:val="auto"/>
                <w:kern w:val="0"/>
                <w:sz w:val="24"/>
                <w:szCs w:val="24"/>
                <w:u w:val="single"/>
              </w:rPr>
              <w:t>）</w:t>
            </w:r>
            <w:r>
              <w:rPr>
                <w:rFonts w:hint="eastAsia" w:ascii="仿宋" w:hAnsi="仿宋" w:eastAsia="仿宋" w:cs="仿宋"/>
                <w:b/>
                <w:bCs/>
                <w:color w:val="auto"/>
                <w:kern w:val="0"/>
                <w:sz w:val="24"/>
                <w:szCs w:val="24"/>
                <w:highlight w:val="none"/>
                <w:u w:val="single"/>
                <w:lang w:eastAsia="zh-CN"/>
              </w:rPr>
              <w:t>已完或在建</w:t>
            </w:r>
            <w:r>
              <w:rPr>
                <w:rFonts w:hint="eastAsia" w:ascii="仿宋" w:hAnsi="仿宋" w:eastAsia="仿宋" w:cs="仿宋"/>
                <w:b/>
                <w:bCs/>
                <w:color w:val="auto"/>
                <w:kern w:val="0"/>
                <w:sz w:val="24"/>
                <w:szCs w:val="24"/>
                <w:u w:val="single"/>
              </w:rPr>
              <w:t>1个</w:t>
            </w:r>
            <w:r>
              <w:rPr>
                <w:rFonts w:hint="eastAsia" w:ascii="仿宋" w:hAnsi="仿宋" w:eastAsia="仿宋" w:cs="仿宋"/>
                <w:b/>
                <w:bCs/>
                <w:color w:val="auto"/>
                <w:kern w:val="0"/>
                <w:sz w:val="24"/>
                <w:szCs w:val="24"/>
                <w:u w:val="single"/>
                <w:lang w:val="en-US" w:eastAsia="zh-CN"/>
              </w:rPr>
              <w:t>三</w:t>
            </w:r>
            <w:r>
              <w:rPr>
                <w:rFonts w:hint="eastAsia" w:ascii="仿宋" w:hAnsi="仿宋" w:eastAsia="仿宋" w:cs="仿宋"/>
                <w:b/>
                <w:bCs/>
                <w:color w:val="auto"/>
                <w:kern w:val="0"/>
                <w:sz w:val="24"/>
                <w:szCs w:val="24"/>
                <w:u w:val="single"/>
              </w:rPr>
              <w:t>级</w:t>
            </w:r>
            <w:r>
              <w:rPr>
                <w:rFonts w:hint="eastAsia" w:ascii="仿宋" w:hAnsi="仿宋" w:eastAsia="仿宋" w:cs="仿宋"/>
                <w:b/>
                <w:bCs/>
                <w:color w:val="auto"/>
                <w:kern w:val="0"/>
                <w:sz w:val="24"/>
                <w:szCs w:val="24"/>
                <w:highlight w:val="none"/>
                <w:u w:val="single"/>
                <w:lang w:eastAsia="zh-CN"/>
              </w:rPr>
              <w:t>及以上</w:t>
            </w:r>
            <w:r>
              <w:rPr>
                <w:rFonts w:hint="eastAsia" w:ascii="仿宋" w:hAnsi="仿宋" w:eastAsia="仿宋" w:cs="仿宋"/>
                <w:b/>
                <w:bCs/>
                <w:color w:val="auto"/>
                <w:kern w:val="0"/>
                <w:sz w:val="24"/>
                <w:szCs w:val="24"/>
                <w:u w:val="single"/>
              </w:rPr>
              <w:t>公路</w:t>
            </w:r>
            <w:r>
              <w:rPr>
                <w:rFonts w:hint="eastAsia" w:ascii="仿宋" w:hAnsi="仿宋" w:eastAsia="仿宋" w:cs="仿宋"/>
                <w:b/>
                <w:bCs/>
                <w:color w:val="auto"/>
                <w:kern w:val="0"/>
                <w:sz w:val="24"/>
                <w:szCs w:val="24"/>
                <w:u w:val="single"/>
                <w:lang w:val="en-US" w:eastAsia="zh-CN"/>
              </w:rPr>
              <w:t>工程</w:t>
            </w:r>
            <w:r>
              <w:rPr>
                <w:rFonts w:hint="eastAsia" w:ascii="仿宋" w:hAnsi="仿宋" w:eastAsia="仿宋" w:cs="仿宋"/>
                <w:b/>
                <w:bCs/>
                <w:color w:val="auto"/>
                <w:kern w:val="0"/>
                <w:sz w:val="24"/>
                <w:szCs w:val="24"/>
                <w:u w:val="single"/>
              </w:rPr>
              <w:t>项目</w:t>
            </w:r>
            <w:r>
              <w:rPr>
                <w:rFonts w:hint="eastAsia" w:ascii="仿宋" w:hAnsi="仿宋" w:eastAsia="仿宋" w:cs="仿宋"/>
                <w:b/>
                <w:bCs/>
                <w:color w:val="auto"/>
                <w:kern w:val="0"/>
                <w:sz w:val="24"/>
                <w:szCs w:val="24"/>
                <w:u w:val="single"/>
                <w:lang w:val="en-US" w:eastAsia="zh-CN"/>
              </w:rPr>
              <w:t>且具有桥梁</w:t>
            </w:r>
            <w:r>
              <w:rPr>
                <w:rFonts w:hint="eastAsia" w:ascii="仿宋" w:hAnsi="仿宋" w:eastAsia="仿宋" w:cs="仿宋"/>
                <w:b/>
                <w:bCs/>
                <w:color w:val="auto"/>
                <w:kern w:val="0"/>
                <w:sz w:val="24"/>
                <w:szCs w:val="24"/>
                <w:u w:val="single"/>
                <w:lang w:eastAsia="zh-CN"/>
              </w:rPr>
              <w:t>施工</w:t>
            </w:r>
            <w:r>
              <w:rPr>
                <w:rFonts w:hint="eastAsia" w:ascii="仿宋" w:hAnsi="仿宋" w:eastAsia="仿宋" w:cs="仿宋"/>
                <w:b/>
                <w:bCs/>
                <w:color w:val="auto"/>
                <w:kern w:val="0"/>
                <w:sz w:val="24"/>
                <w:szCs w:val="24"/>
                <w:u w:val="single"/>
              </w:rPr>
              <w:t>业绩</w:t>
            </w:r>
            <w:r>
              <w:rPr>
                <w:rFonts w:hint="eastAsia" w:ascii="仿宋" w:hAnsi="仿宋" w:eastAsia="仿宋" w:cs="仿宋"/>
                <w:b/>
                <w:bCs/>
                <w:color w:val="auto"/>
                <w:kern w:val="0"/>
                <w:sz w:val="24"/>
                <w:szCs w:val="24"/>
                <w:u w:val="single"/>
                <w:lang w:eastAsia="zh-CN"/>
              </w:rPr>
              <w:t>得</w:t>
            </w:r>
            <w:r>
              <w:rPr>
                <w:rFonts w:hint="eastAsia" w:ascii="仿宋" w:hAnsi="仿宋" w:eastAsia="仿宋" w:cs="仿宋"/>
                <w:b/>
                <w:bCs/>
                <w:color w:val="auto"/>
                <w:kern w:val="0"/>
                <w:sz w:val="24"/>
                <w:szCs w:val="24"/>
                <w:u w:val="single"/>
                <w:lang w:val="en-US" w:eastAsia="zh-CN"/>
              </w:rPr>
              <w:t>2分，每增加1个类似业绩加2分。</w:t>
            </w:r>
            <w:r>
              <w:rPr>
                <w:rFonts w:hint="eastAsia" w:ascii="仿宋" w:hAnsi="仿宋" w:eastAsia="仿宋" w:cs="仿宋"/>
                <w:b/>
                <w:color w:val="auto"/>
                <w:sz w:val="24"/>
                <w:szCs w:val="24"/>
                <w:u w:val="single"/>
                <w:lang w:val="en-US" w:eastAsia="zh-CN"/>
              </w:rPr>
              <w:t>（本项最高得4分）</w:t>
            </w:r>
          </w:p>
          <w:p w14:paraId="6B0A3FF2">
            <w:pPr>
              <w:pStyle w:val="2"/>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exact"/>
              <w:textAlignment w:val="auto"/>
              <w:rPr>
                <w:rFonts w:hint="default"/>
                <w:color w:val="auto"/>
                <w:lang w:val="en-US"/>
              </w:rPr>
            </w:pPr>
            <w:r>
              <w:rPr>
                <w:rFonts w:hint="eastAsia" w:ascii="仿宋" w:hAnsi="仿宋" w:eastAsia="仿宋" w:cs="仿宋"/>
                <w:b/>
                <w:color w:val="auto"/>
                <w:kern w:val="2"/>
                <w:sz w:val="24"/>
                <w:szCs w:val="22"/>
                <w:u w:val="single"/>
                <w:lang w:val="en-US" w:eastAsia="zh-CN" w:bidi="ar-SA"/>
              </w:rPr>
              <w:t>注：如类似业绩为在建项目，业绩证明材料须提供中标通知书、合同及施工图设计批复文件。</w:t>
            </w:r>
          </w:p>
        </w:tc>
      </w:tr>
      <w:tr w14:paraId="29C62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Merge w:val="continue"/>
            <w:vAlign w:val="center"/>
          </w:tcPr>
          <w:p w14:paraId="23C4A2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p>
        </w:tc>
        <w:tc>
          <w:tcPr>
            <w:tcW w:w="645" w:type="dxa"/>
            <w:vMerge w:val="continue"/>
            <w:vAlign w:val="center"/>
          </w:tcPr>
          <w:p w14:paraId="5B9AA8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p>
        </w:tc>
        <w:tc>
          <w:tcPr>
            <w:tcW w:w="834" w:type="dxa"/>
            <w:vMerge w:val="continue"/>
            <w:vAlign w:val="center"/>
          </w:tcPr>
          <w:p w14:paraId="52B78D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p>
        </w:tc>
        <w:tc>
          <w:tcPr>
            <w:tcW w:w="1401" w:type="dxa"/>
            <w:vAlign w:val="center"/>
          </w:tcPr>
          <w:p w14:paraId="0BC712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履约信誉</w:t>
            </w:r>
          </w:p>
        </w:tc>
        <w:tc>
          <w:tcPr>
            <w:tcW w:w="681" w:type="dxa"/>
            <w:vAlign w:val="center"/>
          </w:tcPr>
          <w:p w14:paraId="14C5142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lang w:val="en-US" w:eastAsia="zh-CN"/>
              </w:rPr>
              <w:t>2</w:t>
            </w:r>
            <w:r>
              <w:rPr>
                <w:rFonts w:hint="eastAsia" w:ascii="仿宋" w:hAnsi="仿宋" w:eastAsia="仿宋" w:cs="仿宋"/>
                <w:color w:val="auto"/>
                <w:sz w:val="24"/>
                <w:szCs w:val="24"/>
              </w:rPr>
              <w:t>分</w:t>
            </w:r>
          </w:p>
        </w:tc>
        <w:tc>
          <w:tcPr>
            <w:tcW w:w="3775" w:type="dxa"/>
            <w:vAlign w:val="center"/>
          </w:tcPr>
          <w:p w14:paraId="3F934798">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投标截止日在四川省交通运输厅从业单位信用等级评价为AA级及以上的从业单位得权重×1.0分，A级的从业单位得权重×0.8分，B级的从业单位得权重×0.6分，C级及以下的从业单位得0分。（□ 联合体投标的，以联合体中信用等级评价低的为准）</w:t>
            </w:r>
          </w:p>
        </w:tc>
      </w:tr>
    </w:tbl>
    <w:p w14:paraId="2D2C536E">
      <w:pPr>
        <w:rPr>
          <w:rFonts w:hint="eastAsia" w:ascii="黑体" w:hAnsi="黑体" w:eastAsia="黑体" w:cs="黑体"/>
          <w:b/>
          <w:color w:val="auto"/>
          <w:sz w:val="36"/>
          <w:szCs w:val="36"/>
        </w:rPr>
      </w:pPr>
      <w:r>
        <w:rPr>
          <w:rFonts w:hint="eastAsia" w:ascii="黑体" w:hAnsi="黑体" w:eastAsia="黑体" w:cs="黑体"/>
          <w:b/>
          <w:color w:val="auto"/>
          <w:sz w:val="36"/>
          <w:szCs w:val="36"/>
        </w:rPr>
        <w:br w:type="page"/>
      </w:r>
    </w:p>
    <w:p w14:paraId="5408F86E">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黑体" w:hAnsi="黑体" w:eastAsia="黑体" w:cs="黑体"/>
          <w:color w:val="auto"/>
          <w:sz w:val="36"/>
          <w:szCs w:val="36"/>
        </w:rPr>
      </w:pPr>
      <w:r>
        <w:rPr>
          <w:rFonts w:hint="eastAsia" w:ascii="黑体" w:hAnsi="黑体" w:eastAsia="黑体" w:cs="黑体"/>
          <w:b/>
          <w:color w:val="auto"/>
          <w:sz w:val="36"/>
          <w:szCs w:val="36"/>
        </w:rPr>
        <w:t>二</w:t>
      </w:r>
      <w:r>
        <w:rPr>
          <w:rFonts w:hint="eastAsia" w:ascii="黑体" w:hAnsi="黑体" w:eastAsia="黑体" w:cs="黑体"/>
          <w:b/>
          <w:color w:val="auto"/>
          <w:sz w:val="36"/>
          <w:szCs w:val="36"/>
          <w:lang w:val="en-US" w:eastAsia="zh-CN"/>
        </w:rPr>
        <w:t xml:space="preserve">  </w:t>
      </w:r>
      <w:r>
        <w:rPr>
          <w:rFonts w:hint="eastAsia" w:ascii="黑体" w:hAnsi="黑体" w:eastAsia="黑体" w:cs="黑体"/>
          <w:b/>
          <w:color w:val="auto"/>
          <w:sz w:val="36"/>
          <w:szCs w:val="36"/>
        </w:rPr>
        <w:t>评标办法（正文）</w:t>
      </w:r>
    </w:p>
    <w:p w14:paraId="2E915BE8">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1.评标方法 </w:t>
      </w:r>
    </w:p>
    <w:p w14:paraId="220F13B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本次评标采用综合评分法。评标委员会对满足招标文件实质性要求的投标文件，根据本章第2.2款规定的评分标准进行打分，按照得分由高到低的顺序推荐中标候选人，或根据招标人授权直接确定中标人，但投标报价低于其成本的除外。综合评分相等时，评标委员会应按照评标办法前附表规定的优先次序推荐中标候选人或确定中标人。 </w:t>
      </w:r>
    </w:p>
    <w:p w14:paraId="5596EB63">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2.评审标准 </w:t>
      </w:r>
    </w:p>
    <w:p w14:paraId="2AD8AEF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 初步评审标准 </w:t>
      </w:r>
    </w:p>
    <w:p w14:paraId="77010BD5">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 形式评审标准：见评标办法前附表。</w:t>
      </w:r>
    </w:p>
    <w:p w14:paraId="3AEC3C94">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 资格评审标准：见评标办法前附表。</w:t>
      </w:r>
    </w:p>
    <w:p w14:paraId="61E77BA8">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 响应性评审标准：见评标办法前附表。</w:t>
      </w:r>
    </w:p>
    <w:p w14:paraId="38E5F8B7">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2.2分值构成与评分标准</w:t>
      </w:r>
    </w:p>
    <w:p w14:paraId="6719784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2.2.1分值构成</w:t>
      </w:r>
    </w:p>
    <w:p w14:paraId="62E5A36D">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（1）施工组织设计：见评标办法前附表。</w:t>
      </w:r>
    </w:p>
    <w:p w14:paraId="04008315">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（2）主要人员：见评标办法前附表。</w:t>
      </w:r>
    </w:p>
    <w:p w14:paraId="78DA3ABB">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（3）评标价：见评标办法前附表。</w:t>
      </w:r>
    </w:p>
    <w:p w14:paraId="1F348F5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（4）其他评分因素：见评标办法前附表。</w:t>
      </w:r>
    </w:p>
    <w:p w14:paraId="441EA279">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2.2.2评标基准价计算</w:t>
      </w:r>
    </w:p>
    <w:p w14:paraId="3E84ACF3">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评标基准价计算方法：见评标办法前附表。</w:t>
      </w:r>
    </w:p>
    <w:p w14:paraId="0456DED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2.2.3评标价的偏差率计算</w:t>
      </w:r>
    </w:p>
    <w:p w14:paraId="567801F9">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评标价的偏差率计算公式：见评标办法前附表。</w:t>
      </w:r>
    </w:p>
    <w:p w14:paraId="1DA8F491">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2.2.4评分标准</w:t>
      </w:r>
    </w:p>
    <w:p w14:paraId="2A7F6088">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（1）施工组织设计评分标准：见评标办法前附表。</w:t>
      </w:r>
    </w:p>
    <w:p w14:paraId="38C1460D">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（2）主要人员评分标准：见评标办法前附表。</w:t>
      </w:r>
    </w:p>
    <w:p w14:paraId="5053AD9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（3）评标价评分标准：见评标办法前附表。</w:t>
      </w:r>
    </w:p>
    <w:p w14:paraId="3BD34C5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（4）其他因素评分标准：见评标办法前附表。</w:t>
      </w:r>
    </w:p>
    <w:p w14:paraId="2711BC1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3.评标程序 </w:t>
      </w:r>
    </w:p>
    <w:p w14:paraId="4FDD283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3.1 第一个信封初步评审 </w:t>
      </w:r>
    </w:p>
    <w:p w14:paraId="5C4D8B43">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3.1.1评标委员会依据本章第2.1款规定的标准对投标文件第一个信封（商务及技术文件）进行初步评审。有一项不符合评审标准的，评标委员会应否决其投标。 </w:t>
      </w:r>
    </w:p>
    <w:p w14:paraId="688905E1">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3.2第一个信封详细评审</w:t>
      </w:r>
    </w:p>
    <w:p w14:paraId="5A616AE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 评标委员会按本章第2.2款规定的量化因素和分值进行打分，并计算出各投标人的商务和技术得分。</w:t>
      </w:r>
    </w:p>
    <w:p w14:paraId="36058A8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（1）按本章第2.2.4项（1）目规定的评审因素和分值对施工组织设计计算出得分A；</w:t>
      </w:r>
    </w:p>
    <w:p w14:paraId="1C33833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（2）按本章第2.2.4项（2）目规定的评审因素和分值对主要人员部分计算出得分B；</w:t>
      </w:r>
    </w:p>
    <w:p w14:paraId="70E3586D">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（3）按本章第2.2.4项（4）目规定的评审因素和分值对其他部分计算出得分D；</w:t>
      </w:r>
    </w:p>
    <w:p w14:paraId="4B1033E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 投标人的商务和技术得分分值计算保留小数点后两位，小数点后第三位“四舍五入”。当需要时可以增加小数点保留位数，直到可以区分各投标人排名。</w:t>
      </w:r>
    </w:p>
    <w:p w14:paraId="5B4AC193">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 投标人的商务和技术得分＝A＋B＋D。</w:t>
      </w:r>
    </w:p>
    <w:p w14:paraId="44EA8947">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3.2.4投标人投标文件第一个信封（商务及技术文件）通过初步评审、详细评审的均进入第二个信封（报价文件）评审。</w:t>
      </w:r>
    </w:p>
    <w:p w14:paraId="4B85D2A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3.3第二个信封开标 </w:t>
      </w:r>
    </w:p>
    <w:p w14:paraId="67652B7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第一个信封（商务及技术文件）评审结束后，招标人将按照第二章“投标人须知” 第5.1款规定的时间和地点对通过投标文件第一个信封（商务及技术文件）评审的投标文件第二个信封（报价文件）进行开标。 </w:t>
      </w:r>
    </w:p>
    <w:p w14:paraId="7D208F63">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3.4 第二个信封初步评审 </w:t>
      </w:r>
    </w:p>
    <w:p w14:paraId="7D5C21F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3.4.1 评标委员会依据本章第2.1.1项、第2.1.3项规定的评审标准对投标文件第二个信封（报价文件）进行初步评审。有一项不符合评审标准的，评标委员会应否决其投标。 </w:t>
      </w:r>
    </w:p>
    <w:p w14:paraId="1C61D99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3.4.2 投标报价有算术错误的，评标委员会按评标办法前附表原则对投标报价进行修正，修正的价格经投标人书面确认后具有约束力。投标人不接受修正价格的，评标委员会应否决其投标。 </w:t>
      </w:r>
    </w:p>
    <w:p w14:paraId="72BDF31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3.4.3 工程量清单中的投标报价有其他错误的，评标委员会按评标办法前附表原则对投标报价进行修正，修正的价格经投标人书面确认后具有约束力。投标人不接受修正价格的，评标委员会应否决其投标。 </w:t>
      </w:r>
    </w:p>
    <w:p w14:paraId="119283D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3.4.4 修正后的最终投标报价若超过最高投标限价（如有），评标委员会应否决其投标。 </w:t>
      </w:r>
    </w:p>
    <w:p w14:paraId="317E5AE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3.5 第二个信封详细评审 </w:t>
      </w:r>
    </w:p>
    <w:p w14:paraId="496C31F5">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3.5.1 评标委员会按本章第2.2.4项第（3）目规定的评审因素和分值对评标价计算出得分F，评标价得分分值计算保留小数点后两位，小数点后第三位“四舍五入”。 </w:t>
      </w:r>
    </w:p>
    <w:p w14:paraId="1F88458C">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3.5.2 投标人综合得分＝投标人的商务和技术得分+F。 </w:t>
      </w:r>
    </w:p>
    <w:p w14:paraId="0F3F30E1">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14:paraId="676E780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 投标文件相关信息的核查 </w:t>
      </w:r>
    </w:p>
    <w:p w14:paraId="181ADA0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 </w:t>
      </w:r>
    </w:p>
    <w:p w14:paraId="4221BFE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14:paraId="3FAA8203">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（1）有下列情形之一的，属于投标人相互串通投标： </w:t>
      </w:r>
    </w:p>
    <w:p w14:paraId="233CB26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a.投标人之间协商投标报价等投标文件的实质性内容； </w:t>
      </w:r>
    </w:p>
    <w:p w14:paraId="01AB10B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b.投标人之间约定中标人； </w:t>
      </w:r>
    </w:p>
    <w:p w14:paraId="74C073BD">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c.投标人之间约定部分投标人放弃投标或中标； </w:t>
      </w:r>
    </w:p>
    <w:p w14:paraId="68FDF7E4">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d.属于同一集团、协会、商会等组织成员的投标人按照该组织要求协同投标； </w:t>
      </w:r>
    </w:p>
    <w:p w14:paraId="55F6F6F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e.投标人之间为谋取中标或排斥特定投标人而采取的其他联合行动。 </w:t>
      </w:r>
    </w:p>
    <w:p w14:paraId="3014634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（2）有下列情形之一的，视为投标人相互串通投标： </w:t>
      </w:r>
    </w:p>
    <w:p w14:paraId="5FF6A47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a.不同投标人的投标文件由同一单位或个人编制； </w:t>
      </w:r>
    </w:p>
    <w:p w14:paraId="6260977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b.不同投标人委托同一单位或个人办理投标事宜； </w:t>
      </w:r>
    </w:p>
    <w:p w14:paraId="455C4BD8">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c.不同投标人的投标文件载明的项目管理成员为同一人； </w:t>
      </w:r>
    </w:p>
    <w:p w14:paraId="5AB88609">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d.不同投标人的投标文件异常一致或投标报价呈规律性差异； </w:t>
      </w:r>
    </w:p>
    <w:p w14:paraId="6B8715C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e.不同投标人的投标文件相互混装； </w:t>
      </w:r>
    </w:p>
    <w:p w14:paraId="4D8B71FC">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f.不同投标人的投标保证金从同一单位或个人的账户转出。 </w:t>
      </w:r>
    </w:p>
    <w:p w14:paraId="5F4194D4">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（3）有下列情形之一的，属于招标人与投标人串通投标：</w:t>
      </w:r>
    </w:p>
    <w:p w14:paraId="54E9AFC4">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a.招标人在开标前开启投标文件并将有关信息泄露给其他投标人； </w:t>
      </w:r>
    </w:p>
    <w:p w14:paraId="2CC955E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b.招标人直接或间接向投标人泄露标底、评标委员会成员等信息； </w:t>
      </w:r>
    </w:p>
    <w:p w14:paraId="44BF7B34">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c.招标人明示或暗示投标人压低或抬高投标报价； </w:t>
      </w:r>
    </w:p>
    <w:p w14:paraId="7228FAA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d.招标人授意投标人撤换、修改投标文件； </w:t>
      </w:r>
    </w:p>
    <w:p w14:paraId="082230D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e.招标人明示或暗示投标人为特定投标人中标提供方便； </w:t>
      </w:r>
    </w:p>
    <w:p w14:paraId="2A5E552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f.招标人与投标人为谋求特定投标人中标而采取的其他串通行为。</w:t>
      </w:r>
    </w:p>
    <w:p w14:paraId="40C0728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（4）有下列情形之一的，属于电子招标投标交易平台运营机构或其人员与投标人串通投标：</w:t>
      </w:r>
    </w:p>
    <w:p w14:paraId="20BDAD94">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 电子招标投标交易平台运营机构电子招标投标交易平台运营机构或其人员在开标前开启投标文件并将有关信息泄露给其他投标人;</w:t>
      </w:r>
    </w:p>
    <w:p w14:paraId="1500DBB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 电子招标投标交易平台运营机构或其人员直接或者间接向投标人泄露标底、评标委员会成员等信息；</w:t>
      </w:r>
    </w:p>
    <w:p w14:paraId="08382F3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 电子招标投标交易平台运营机构或其人员明示或者暗示投标人压低或者抬高投标报价；</w:t>
      </w:r>
    </w:p>
    <w:p w14:paraId="5EEC539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 电子招标投标交易平台运营机构或其人员授意投标人撤换、修改投标文件；</w:t>
      </w:r>
    </w:p>
    <w:p w14:paraId="52350F3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 电子招标投标交易平台运营机构或其人员明示或者暗示投标人为特定投标人中标提供方便；</w:t>
      </w:r>
    </w:p>
    <w:p w14:paraId="62E8200D">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 电子招标投标交易平台运营机构或其人员与投标人为谋求特定投标人中标而采取的其他串通行为。</w:t>
      </w:r>
    </w:p>
    <w:p w14:paraId="27B4D43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（5）投标人有下列情形之一的，属于弄虚作假的行为： </w:t>
      </w:r>
    </w:p>
    <w:p w14:paraId="7DDFEE8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a.使用通过受让或租借等方式获取的资格、资质证书投标； </w:t>
      </w:r>
    </w:p>
    <w:p w14:paraId="67542D28">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b.使用伪造、变造的许可证件； </w:t>
      </w:r>
    </w:p>
    <w:p w14:paraId="16AAB908">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c.提供虚假的财务状况或业绩； </w:t>
      </w:r>
    </w:p>
    <w:p w14:paraId="785F5C0F">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d.提供虚假的项目负责人或主要技术人员简历、劳动关系证明； </w:t>
      </w:r>
    </w:p>
    <w:p w14:paraId="54D3DC0B">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e.提供虚假的信用状况； </w:t>
      </w:r>
    </w:p>
    <w:p w14:paraId="2E03DE9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f.其他弄虚作假的行为。 </w:t>
      </w:r>
    </w:p>
    <w:p w14:paraId="288C054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3.7 投标文件的澄清和说明 </w:t>
      </w:r>
    </w:p>
    <w:p w14:paraId="50F1B94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14:paraId="043911A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3.7.2 澄清和说明不得超出投标文件的范围或改变投标文件的实质性内容（算术性错误的修正除外）。投标人的书面澄清、说明属于投标文件的组成部分。 </w:t>
      </w:r>
    </w:p>
    <w:p w14:paraId="72C50A69">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3.7.3 评标委员会不得暗示或诱导投标人作出澄清、说明，对投标人提交的澄清、说明有疑问的，可以要求投标人进一步澄清或说明，直至满足评标委员会的要求。 </w:t>
      </w:r>
    </w:p>
    <w:p w14:paraId="6A423C1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3.6.4 凡超出招标文件规定的或给发包人带来未曾要求的利益的变化、偏差或其他因素在评标时不予考虑。 </w:t>
      </w:r>
    </w:p>
    <w:p w14:paraId="4ED136CC">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3.8 不得否决投标的情形 </w:t>
      </w:r>
    </w:p>
    <w:p w14:paraId="164DD29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投标文件存在第二章“投标人须知”第1.12.3项所列情形的，均视为细微偏差，评标委员会不得否决投标人的投标，应按照第二章“投标人须知”第1.12.4项规定的原则处理。 </w:t>
      </w:r>
    </w:p>
    <w:p w14:paraId="308E1FDC">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3.9 评标结果 </w:t>
      </w:r>
    </w:p>
    <w:p w14:paraId="4AC49E19">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3.9.1 除第二章“投标人须知”前附表授权直接确定中标人外，评标委员会按照综合得分由高到低的顺序推荐中标候选人，并标明排序。</w:t>
      </w:r>
    </w:p>
    <w:p w14:paraId="1E355CC1">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3.9.2评标委员会完成评标后，应向招标人提交评标报告。</w:t>
      </w:r>
    </w:p>
    <w:p w14:paraId="5B335ED2">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2B42B2EF">
      <w:pPr>
        <w:spacing w:line="120" w:lineRule="auto"/>
        <w:jc w:val="left"/>
        <w:rPr>
          <w:rFonts w:hint="eastAsia" w:ascii="仿宋" w:hAnsi="仿宋" w:eastAsia="仿宋" w:cs="仿宋"/>
          <w:color w:val="auto"/>
          <w:sz w:val="27"/>
        </w:rPr>
      </w:pPr>
    </w:p>
    <w:p w14:paraId="6CA15147">
      <w:pPr>
        <w:rPr>
          <w:rFonts w:hint="eastAsia" w:ascii="仿宋" w:hAnsi="仿宋" w:eastAsia="仿宋" w:cs="仿宋"/>
          <w:color w:val="auto"/>
        </w:rPr>
      </w:pPr>
      <w:r>
        <w:rPr>
          <w:rFonts w:hint="eastAsia" w:ascii="仿宋" w:hAnsi="仿宋" w:eastAsia="仿宋" w:cs="仿宋"/>
          <w:color w:val="auto"/>
        </w:rPr>
        <w:br w:type="page"/>
      </w:r>
    </w:p>
    <w:p w14:paraId="10CA95E0">
      <w:pPr>
        <w:spacing w:line="120" w:lineRule="auto"/>
        <w:jc w:val="left"/>
        <w:rPr>
          <w:rFonts w:hint="eastAsia" w:ascii="仿宋" w:hAnsi="仿宋" w:eastAsia="仿宋" w:cs="仿宋"/>
          <w:color w:val="auto"/>
          <w:sz w:val="27"/>
        </w:rPr>
      </w:pPr>
    </w:p>
    <w:p w14:paraId="42B8024D">
      <w:pPr>
        <w:pStyle w:val="17"/>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第四章 合同条款及格式</w:t>
      </w:r>
    </w:p>
    <w:p w14:paraId="6306197D">
      <w:pPr>
        <w:spacing w:line="120" w:lineRule="auto"/>
        <w:jc w:val="left"/>
        <w:rPr>
          <w:rFonts w:hint="eastAsia" w:ascii="仿宋" w:hAnsi="仿宋" w:eastAsia="仿宋" w:cs="仿宋"/>
          <w:color w:val="auto"/>
          <w:sz w:val="27"/>
        </w:rPr>
      </w:pPr>
    </w:p>
    <w:p w14:paraId="68AFB150">
      <w:pPr>
        <w:pStyle w:val="5"/>
        <w:jc w:val="center"/>
        <w:rPr>
          <w:rFonts w:hint="eastAsia" w:ascii="黑体" w:hAnsi="黑体" w:eastAsia="黑体" w:cs="黑体"/>
          <w:b/>
          <w:color w:val="auto"/>
          <w:sz w:val="27"/>
        </w:rPr>
      </w:pPr>
      <w:r>
        <w:rPr>
          <w:rFonts w:hint="eastAsia" w:ascii="黑体" w:hAnsi="黑体" w:eastAsia="黑体" w:cs="黑体"/>
          <w:b/>
          <w:color w:val="auto"/>
          <w:sz w:val="36"/>
          <w:szCs w:val="36"/>
        </w:rPr>
        <w:t>第一节 通用合同条款</w:t>
      </w:r>
    </w:p>
    <w:p w14:paraId="0B16E97E">
      <w:pPr>
        <w:spacing w:line="120" w:lineRule="auto"/>
        <w:jc w:val="left"/>
        <w:rPr>
          <w:rFonts w:hint="eastAsia" w:ascii="仿宋" w:hAnsi="仿宋" w:eastAsia="仿宋" w:cs="仿宋"/>
          <w:color w:val="auto"/>
          <w:sz w:val="27"/>
        </w:rPr>
      </w:pPr>
    </w:p>
    <w:p w14:paraId="4D93C3C7">
      <w:pPr>
        <w:spacing w:line="120" w:lineRule="auto"/>
        <w:ind w:firstLine="336" w:firstLineChars="12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详见中华人民共和国《标准施工招标文件》（2007年版）</w:t>
      </w:r>
    </w:p>
    <w:p w14:paraId="60495B3A">
      <w:pPr>
        <w:spacing w:line="120" w:lineRule="auto"/>
        <w:jc w:val="left"/>
        <w:rPr>
          <w:rFonts w:hint="eastAsia" w:ascii="仿宋" w:hAnsi="仿宋" w:eastAsia="仿宋" w:cs="仿宋"/>
          <w:color w:val="auto"/>
          <w:sz w:val="27"/>
        </w:rPr>
      </w:pPr>
    </w:p>
    <w:p w14:paraId="712276C8">
      <w:pPr>
        <w:pStyle w:val="5"/>
        <w:jc w:val="center"/>
        <w:rPr>
          <w:rFonts w:hint="eastAsia" w:ascii="黑体" w:hAnsi="黑体" w:eastAsia="黑体" w:cs="黑体"/>
          <w:b/>
          <w:color w:val="auto"/>
          <w:sz w:val="27"/>
        </w:rPr>
      </w:pPr>
      <w:r>
        <w:rPr>
          <w:rFonts w:hint="eastAsia" w:ascii="黑体" w:hAnsi="黑体" w:eastAsia="黑体" w:cs="黑体"/>
          <w:b/>
          <w:color w:val="auto"/>
          <w:sz w:val="36"/>
          <w:szCs w:val="36"/>
        </w:rPr>
        <w:t>第二节 专用合同条款</w:t>
      </w:r>
    </w:p>
    <w:p w14:paraId="673B30BB">
      <w:pPr>
        <w:spacing w:line="12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t>A．公路工程专用合同条款</w:t>
      </w:r>
    </w:p>
    <w:p w14:paraId="56EB8728">
      <w:pPr>
        <w:spacing w:line="120" w:lineRule="auto"/>
        <w:jc w:val="left"/>
        <w:rPr>
          <w:rFonts w:hint="eastAsia" w:ascii="仿宋" w:hAnsi="仿宋" w:eastAsia="仿宋" w:cs="仿宋"/>
          <w:color w:val="auto"/>
          <w:sz w:val="27"/>
        </w:rPr>
      </w:pPr>
    </w:p>
    <w:p w14:paraId="1F16763A">
      <w:pPr>
        <w:spacing w:line="120" w:lineRule="auto"/>
        <w:ind w:firstLine="324" w:firstLineChars="120"/>
        <w:jc w:val="left"/>
        <w:rPr>
          <w:rFonts w:hint="eastAsia" w:ascii="仿宋" w:hAnsi="仿宋" w:eastAsia="仿宋" w:cs="仿宋"/>
          <w:color w:val="auto"/>
          <w:sz w:val="28"/>
          <w:szCs w:val="28"/>
        </w:rPr>
      </w:pPr>
      <w:r>
        <w:rPr>
          <w:rFonts w:hint="eastAsia" w:ascii="仿宋" w:hAnsi="仿宋" w:eastAsia="仿宋" w:cs="仿宋"/>
          <w:color w:val="auto"/>
          <w:sz w:val="27"/>
        </w:rPr>
        <w:t xml:space="preserve"> </w:t>
      </w:r>
      <w:r>
        <w:rPr>
          <w:rFonts w:hint="eastAsia" w:ascii="仿宋" w:hAnsi="仿宋" w:eastAsia="仿宋" w:cs="仿宋"/>
          <w:color w:val="auto"/>
          <w:sz w:val="28"/>
          <w:szCs w:val="28"/>
        </w:rPr>
        <w:t>详见中华人民共和国交通运输部《公路工程标准施工招标文件》</w:t>
      </w:r>
    </w:p>
    <w:p w14:paraId="4307F6B4">
      <w:pPr>
        <w:spacing w:line="12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（2018年版）</w:t>
      </w:r>
    </w:p>
    <w:p w14:paraId="41264588">
      <w:pPr>
        <w:spacing w:line="120" w:lineRule="auto"/>
        <w:jc w:val="left"/>
        <w:rPr>
          <w:rFonts w:hint="eastAsia" w:ascii="仿宋" w:hAnsi="仿宋" w:eastAsia="仿宋" w:cs="仿宋"/>
          <w:color w:val="auto"/>
          <w:sz w:val="27"/>
        </w:rPr>
      </w:pPr>
    </w:p>
    <w:p w14:paraId="0B96DB98">
      <w:pPr>
        <w:jc w:val="left"/>
        <w:rPr>
          <w:rFonts w:hint="eastAsia" w:ascii="仿宋" w:hAnsi="仿宋" w:eastAsia="仿宋" w:cs="仿宋"/>
          <w:color w:val="auto"/>
          <w:sz w:val="27"/>
        </w:rPr>
      </w:pPr>
      <w:r>
        <w:rPr>
          <w:rFonts w:hint="eastAsia" w:ascii="仿宋" w:hAnsi="仿宋" w:eastAsia="仿宋" w:cs="仿宋"/>
          <w:color w:val="auto"/>
          <w:sz w:val="27"/>
        </w:rPr>
        <w:t xml:space="preserve">     附件: </w:t>
      </w:r>
      <w:r>
        <w:rPr>
          <w:rFonts w:hint="eastAsia" w:ascii="仿宋" w:hAnsi="仿宋" w:eastAsia="仿宋" w:cs="仿宋"/>
          <w:color w:val="auto"/>
        </w:rPr>
        <w:drawing>
          <wp:inline distT="0" distB="0" distL="0" distR="0">
            <wp:extent cx="152400" cy="152400"/>
            <wp:effectExtent l="19050" t="0" r="0" b="0"/>
            <wp:docPr id="1925577005" name="R79a83fde68114311" descr="R79a83fde6811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77005" name="R79a83fde68114311" descr="R79a83fde68114311"/>
                    <pic:cNvPicPr>
                      <a:picLocks noChangeAspect="1"/>
                    </pic:cNvPicPr>
                  </pic:nvPicPr>
                  <pic:blipFill>
                    <a:blip r:embed="rId6" cstate="print"/>
                    <a:stretch>
                      <a:fillRect/>
                    </a:stretch>
                  </pic:blipFill>
                  <pic:spPr>
                    <a:xfrm>
                      <a:off x="0" y="0"/>
                      <a:ext cx="152400" cy="152400"/>
                    </a:xfrm>
                    <a:prstGeom prst="rect">
                      <a:avLst/>
                    </a:prstGeom>
                  </pic:spPr>
                </pic:pic>
              </a:graphicData>
            </a:graphic>
          </wp:inline>
        </w:drawing>
      </w:r>
    </w:p>
    <w:p w14:paraId="1D2FC744">
      <w:pPr>
        <w:spacing w:line="120" w:lineRule="auto"/>
        <w:jc w:val="left"/>
        <w:rPr>
          <w:rFonts w:hint="eastAsia" w:ascii="仿宋" w:hAnsi="仿宋" w:eastAsia="仿宋" w:cs="仿宋"/>
          <w:color w:val="auto"/>
          <w:sz w:val="27"/>
        </w:rPr>
      </w:pPr>
    </w:p>
    <w:p w14:paraId="13E01310">
      <w:pPr>
        <w:rPr>
          <w:rFonts w:hint="eastAsia" w:ascii="黑体" w:hAnsi="黑体" w:eastAsia="黑体" w:cs="黑体"/>
          <w:color w:val="auto"/>
          <w:sz w:val="36"/>
          <w:szCs w:val="36"/>
        </w:rPr>
      </w:pPr>
      <w:r>
        <w:rPr>
          <w:rFonts w:hint="eastAsia" w:ascii="黑体" w:hAnsi="黑体" w:eastAsia="黑体" w:cs="黑体"/>
          <w:color w:val="auto"/>
          <w:sz w:val="36"/>
          <w:szCs w:val="36"/>
        </w:rPr>
        <w:br w:type="page"/>
      </w:r>
    </w:p>
    <w:p w14:paraId="58F679EB">
      <w:pPr>
        <w:spacing w:line="120" w:lineRule="auto"/>
        <w:jc w:val="center"/>
        <w:rPr>
          <w:rFonts w:hint="eastAsia" w:ascii="黑体" w:hAnsi="黑体" w:eastAsia="黑体" w:cs="黑体"/>
          <w:color w:val="auto"/>
          <w:sz w:val="27"/>
        </w:rPr>
      </w:pPr>
      <w:r>
        <w:rPr>
          <w:rFonts w:hint="eastAsia" w:ascii="黑体" w:hAnsi="黑体" w:eastAsia="黑体" w:cs="黑体"/>
          <w:color w:val="auto"/>
          <w:sz w:val="36"/>
          <w:szCs w:val="36"/>
        </w:rPr>
        <w:t>B．项目专用合同条款</w:t>
      </w:r>
    </w:p>
    <w:p w14:paraId="18860B60">
      <w:pPr>
        <w:spacing w:line="120" w:lineRule="auto"/>
        <w:jc w:val="center"/>
        <w:rPr>
          <w:rFonts w:hint="eastAsia" w:ascii="仿宋" w:hAnsi="仿宋" w:eastAsia="仿宋" w:cs="仿宋"/>
          <w:color w:val="auto"/>
          <w:sz w:val="27"/>
        </w:rPr>
      </w:pPr>
      <w:r>
        <w:rPr>
          <w:rFonts w:hint="eastAsia" w:ascii="黑体" w:hAnsi="黑体" w:eastAsia="黑体" w:cs="黑体"/>
          <w:color w:val="auto"/>
          <w:sz w:val="32"/>
          <w:szCs w:val="32"/>
        </w:rPr>
        <w:t>项目专用合同条款数据表</w:t>
      </w:r>
    </w:p>
    <w:p w14:paraId="40BB50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本数据表是项目专用合同条款中适用于本项目的信息和数据的归纳与提示，是项目专用合同条款的组成部分。第九章“投标文件格式”的投标函附录中的数据（供投标人确认）与本表所列有重复。编写投标文件的单位应仔细校核，不使数据出现差错或不一致。</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5"/>
        <w:gridCol w:w="1459"/>
        <w:gridCol w:w="5841"/>
      </w:tblGrid>
      <w:tr w14:paraId="36E08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1A1A355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459" w:type="dxa"/>
            <w:vAlign w:val="center"/>
          </w:tcPr>
          <w:p w14:paraId="006E5BC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条目号</w:t>
            </w:r>
          </w:p>
        </w:tc>
        <w:tc>
          <w:tcPr>
            <w:tcW w:w="5839" w:type="dxa"/>
            <w:vAlign w:val="center"/>
          </w:tcPr>
          <w:p w14:paraId="34973A5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信息或数据</w:t>
            </w:r>
          </w:p>
        </w:tc>
      </w:tr>
      <w:tr w14:paraId="01029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498600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59" w:type="dxa"/>
            <w:vAlign w:val="center"/>
          </w:tcPr>
          <w:p w14:paraId="1B2F37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1.1.2.2</w:t>
            </w:r>
          </w:p>
        </w:tc>
        <w:tc>
          <w:tcPr>
            <w:tcW w:w="5839" w:type="dxa"/>
            <w:vAlign w:val="center"/>
          </w:tcPr>
          <w:p w14:paraId="22CB17B2">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w:t>
            </w:r>
            <w:r>
              <w:rPr>
                <w:rFonts w:hint="eastAsia" w:ascii="仿宋" w:hAnsi="仿宋" w:eastAsia="仿宋" w:cs="仿宋"/>
                <w:b/>
                <w:color w:val="auto"/>
                <w:sz w:val="24"/>
                <w:szCs w:val="24"/>
                <w:u w:val="single"/>
              </w:rPr>
              <w:t xml:space="preserve">        </w:t>
            </w:r>
          </w:p>
          <w:p w14:paraId="0F5143CC">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 xml:space="preserve"> 邮政编码：</w:t>
            </w:r>
            <w:r>
              <w:rPr>
                <w:rFonts w:hint="eastAsia" w:ascii="仿宋" w:hAnsi="仿宋" w:eastAsia="仿宋" w:cs="仿宋"/>
                <w:b/>
                <w:color w:val="auto"/>
                <w:sz w:val="24"/>
                <w:szCs w:val="24"/>
                <w:u w:val="single"/>
              </w:rPr>
              <w:t xml:space="preserve">        </w:t>
            </w:r>
          </w:p>
        </w:tc>
      </w:tr>
      <w:tr w14:paraId="5919D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24851E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59" w:type="dxa"/>
            <w:vAlign w:val="center"/>
          </w:tcPr>
          <w:p w14:paraId="117280F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1.1.2.6</w:t>
            </w:r>
          </w:p>
        </w:tc>
        <w:tc>
          <w:tcPr>
            <w:tcW w:w="5839" w:type="dxa"/>
            <w:vAlign w:val="center"/>
          </w:tcPr>
          <w:p w14:paraId="517EBCBD">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监理人：</w:t>
            </w:r>
            <w:r>
              <w:rPr>
                <w:rFonts w:hint="eastAsia" w:ascii="仿宋" w:hAnsi="仿宋" w:eastAsia="仿宋" w:cs="仿宋"/>
                <w:b/>
                <w:color w:val="auto"/>
                <w:sz w:val="24"/>
                <w:szCs w:val="24"/>
                <w:u w:val="single"/>
              </w:rPr>
              <w:t xml:space="preserve">        </w:t>
            </w:r>
          </w:p>
          <w:p w14:paraId="1751694D">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 xml:space="preserve"> 邮政编码：</w:t>
            </w:r>
            <w:r>
              <w:rPr>
                <w:rFonts w:hint="eastAsia" w:ascii="仿宋" w:hAnsi="仿宋" w:eastAsia="仿宋" w:cs="仿宋"/>
                <w:b/>
                <w:color w:val="auto"/>
                <w:sz w:val="24"/>
                <w:szCs w:val="24"/>
                <w:u w:val="single"/>
              </w:rPr>
              <w:t xml:space="preserve">        </w:t>
            </w:r>
          </w:p>
        </w:tc>
      </w:tr>
      <w:tr w14:paraId="30BB8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47621A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59" w:type="dxa"/>
            <w:vAlign w:val="center"/>
          </w:tcPr>
          <w:p w14:paraId="302F5C5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1.1.4.5</w:t>
            </w:r>
          </w:p>
        </w:tc>
        <w:tc>
          <w:tcPr>
            <w:tcW w:w="5839" w:type="dxa"/>
            <w:vAlign w:val="center"/>
          </w:tcPr>
          <w:p w14:paraId="47250AA5">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缺陷责任期：自实际交工日期起计算</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2</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年（一般为自实际交工日期起计算1年，最长不超过2年）</w:t>
            </w:r>
          </w:p>
        </w:tc>
      </w:tr>
      <w:tr w14:paraId="23052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47180C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59" w:type="dxa"/>
            <w:vAlign w:val="center"/>
          </w:tcPr>
          <w:p w14:paraId="174C860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1.6.3</w:t>
            </w:r>
          </w:p>
        </w:tc>
        <w:tc>
          <w:tcPr>
            <w:tcW w:w="5839" w:type="dxa"/>
            <w:vAlign w:val="center"/>
          </w:tcPr>
          <w:p w14:paraId="1B6E3DAF">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图纸需要修改和补充的，应由监理人取得发包人同意后，在该工程或工程相应部位施工前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7</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color w:val="auto"/>
                <w:sz w:val="24"/>
                <w:szCs w:val="24"/>
              </w:rPr>
              <w:t>天签发图纸修改图给承包人</w:t>
            </w:r>
          </w:p>
        </w:tc>
      </w:tr>
      <w:tr w14:paraId="4F603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0" w:hRule="atLeast"/>
        </w:trPr>
        <w:tc>
          <w:tcPr>
            <w:tcW w:w="995" w:type="dxa"/>
            <w:vAlign w:val="center"/>
          </w:tcPr>
          <w:p w14:paraId="63BE4C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59" w:type="dxa"/>
            <w:vAlign w:val="center"/>
          </w:tcPr>
          <w:p w14:paraId="70CD953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w:t>
            </w:r>
          </w:p>
        </w:tc>
        <w:tc>
          <w:tcPr>
            <w:tcW w:w="5839" w:type="dxa"/>
            <w:vAlign w:val="center"/>
          </w:tcPr>
          <w:p w14:paraId="36838ADC">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监理人在行使下列权力前需要经发包人事先批准：</w:t>
            </w:r>
            <w:r>
              <w:rPr>
                <w:rFonts w:hint="eastAsia" w:ascii="仿宋" w:hAnsi="仿宋" w:eastAsia="仿宋" w:cs="仿宋"/>
                <w:b/>
                <w:color w:val="auto"/>
                <w:sz w:val="24"/>
                <w:szCs w:val="24"/>
                <w:u w:val="single"/>
                <w:lang w:val="en-US" w:eastAsia="zh-CN"/>
              </w:rPr>
              <w:t>另行约定</w:t>
            </w:r>
            <w:r>
              <w:rPr>
                <w:rFonts w:hint="eastAsia" w:ascii="仿宋" w:hAnsi="仿宋" w:eastAsia="仿宋" w:cs="仿宋"/>
                <w:b/>
                <w:color w:val="auto"/>
                <w:sz w:val="24"/>
                <w:szCs w:val="24"/>
                <w:u w:val="none"/>
                <w:lang w:val="en-US" w:eastAsia="zh-CN"/>
              </w:rPr>
              <w:t>。</w:t>
            </w:r>
          </w:p>
        </w:tc>
      </w:tr>
      <w:tr w14:paraId="065EB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1AC8E61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459" w:type="dxa"/>
            <w:vAlign w:val="center"/>
          </w:tcPr>
          <w:p w14:paraId="3CF076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w:t>
            </w:r>
          </w:p>
        </w:tc>
        <w:tc>
          <w:tcPr>
            <w:tcW w:w="5839" w:type="dxa"/>
            <w:vAlign w:val="center"/>
          </w:tcPr>
          <w:p w14:paraId="40EE7AB7">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发包人是否提供材料或工程设备：</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否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val="en-US" w:eastAsia="zh-CN"/>
              </w:rPr>
              <w:t>。</w:t>
            </w:r>
          </w:p>
          <w:p w14:paraId="43C53995">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如发包人负责提供部分材料或工程设备，相关规定如下：</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tc>
      </w:tr>
      <w:tr w14:paraId="13603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4F3171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459" w:type="dxa"/>
            <w:vAlign w:val="center"/>
          </w:tcPr>
          <w:p w14:paraId="3B75F51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w:t>
            </w:r>
          </w:p>
        </w:tc>
        <w:tc>
          <w:tcPr>
            <w:tcW w:w="5839" w:type="dxa"/>
            <w:vAlign w:val="center"/>
          </w:tcPr>
          <w:p w14:paraId="5DE6D7C3">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发包人是否提供施工设备和临时设施：</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否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val="en-US" w:eastAsia="zh-CN"/>
              </w:rPr>
              <w:t>。</w:t>
            </w:r>
          </w:p>
          <w:p w14:paraId="5AD09A1C">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如发包人负责提供部分施工设备和临时设施，相关规定如下：</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tc>
      </w:tr>
      <w:tr w14:paraId="1BC33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8A9B72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459" w:type="dxa"/>
            <w:vAlign w:val="center"/>
          </w:tcPr>
          <w:p w14:paraId="6D25362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8.1.1</w:t>
            </w:r>
          </w:p>
        </w:tc>
        <w:tc>
          <w:tcPr>
            <w:tcW w:w="5839" w:type="dxa"/>
            <w:vAlign w:val="center"/>
          </w:tcPr>
          <w:p w14:paraId="55C4568A">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发包人提供测量基准点、基准线和水准点及其书面资料的期限：</w:t>
            </w:r>
            <w:r>
              <w:rPr>
                <w:rFonts w:hint="eastAsia" w:ascii="仿宋" w:hAnsi="仿宋" w:eastAsia="仿宋" w:cs="仿宋"/>
                <w:b/>
                <w:color w:val="auto"/>
                <w:sz w:val="24"/>
                <w:szCs w:val="24"/>
                <w:u w:val="single"/>
                <w:lang w:val="en-US" w:eastAsia="zh-CN"/>
              </w:rPr>
              <w:t>发出开工令之前7天</w:t>
            </w:r>
            <w:r>
              <w:rPr>
                <w:rFonts w:hint="eastAsia" w:ascii="仿宋" w:hAnsi="仿宋" w:eastAsia="仿宋" w:cs="仿宋"/>
                <w:color w:val="auto"/>
                <w:sz w:val="24"/>
                <w:szCs w:val="24"/>
              </w:rPr>
              <w:t>。</w:t>
            </w:r>
          </w:p>
          <w:p w14:paraId="4248F5BA">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承包人将施工控制网资料报送监理人审批的期限：</w:t>
            </w:r>
            <w:r>
              <w:rPr>
                <w:rFonts w:hint="eastAsia" w:ascii="仿宋" w:hAnsi="仿宋" w:eastAsia="仿宋" w:cs="仿宋"/>
                <w:b/>
                <w:color w:val="auto"/>
                <w:sz w:val="24"/>
                <w:szCs w:val="24"/>
                <w:u w:val="single"/>
                <w:lang w:val="en-US" w:eastAsia="zh-CN"/>
              </w:rPr>
              <w:t>发出开工令之前3天</w:t>
            </w:r>
            <w:r>
              <w:rPr>
                <w:rFonts w:hint="eastAsia" w:ascii="仿宋" w:hAnsi="仿宋" w:eastAsia="仿宋" w:cs="仿宋"/>
                <w:color w:val="auto"/>
                <w:sz w:val="24"/>
                <w:szCs w:val="24"/>
              </w:rPr>
              <w:t>。</w:t>
            </w:r>
          </w:p>
        </w:tc>
      </w:tr>
      <w:tr w14:paraId="65413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752405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459" w:type="dxa"/>
            <w:vAlign w:val="center"/>
          </w:tcPr>
          <w:p w14:paraId="26DED5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11.5（3）</w:t>
            </w:r>
          </w:p>
        </w:tc>
        <w:tc>
          <w:tcPr>
            <w:tcW w:w="5839" w:type="dxa"/>
            <w:vAlign w:val="center"/>
          </w:tcPr>
          <w:p w14:paraId="49C8B8F7">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逾期交工违约金：</w:t>
            </w:r>
            <w:r>
              <w:rPr>
                <w:rFonts w:hint="eastAsia" w:ascii="仿宋" w:hAnsi="仿宋" w:eastAsia="仿宋" w:cs="仿宋"/>
                <w:b/>
                <w:color w:val="auto"/>
                <w:sz w:val="24"/>
                <w:szCs w:val="24"/>
                <w:u w:val="single"/>
                <w:lang w:val="en-US" w:eastAsia="zh-CN"/>
              </w:rPr>
              <w:t>10000</w:t>
            </w:r>
            <w:r>
              <w:rPr>
                <w:rFonts w:hint="eastAsia" w:ascii="仿宋" w:hAnsi="仿宋" w:eastAsia="仿宋" w:cs="仿宋"/>
                <w:color w:val="auto"/>
                <w:sz w:val="24"/>
                <w:szCs w:val="24"/>
              </w:rPr>
              <w:t>元/天</w:t>
            </w:r>
          </w:p>
        </w:tc>
      </w:tr>
      <w:tr w14:paraId="704CD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264576B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459" w:type="dxa"/>
            <w:vAlign w:val="center"/>
          </w:tcPr>
          <w:p w14:paraId="72DABE7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11.5（3）</w:t>
            </w:r>
          </w:p>
        </w:tc>
        <w:tc>
          <w:tcPr>
            <w:tcW w:w="5839" w:type="dxa"/>
            <w:vAlign w:val="center"/>
          </w:tcPr>
          <w:p w14:paraId="65F96CB3">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逾期交工违约金限额：</w:t>
            </w:r>
            <w:r>
              <w:rPr>
                <w:rFonts w:hint="eastAsia" w:ascii="仿宋" w:hAnsi="仿宋" w:eastAsia="仿宋" w:cs="仿宋"/>
                <w:b/>
                <w:color w:val="auto"/>
                <w:sz w:val="24"/>
                <w:szCs w:val="24"/>
                <w:u w:val="single"/>
                <w:lang w:val="en-US" w:eastAsia="zh-CN"/>
              </w:rPr>
              <w:t>10</w:t>
            </w:r>
            <w:r>
              <w:rPr>
                <w:rFonts w:hint="eastAsia" w:ascii="仿宋" w:hAnsi="仿宋" w:eastAsia="仿宋" w:cs="仿宋"/>
                <w:color w:val="auto"/>
                <w:sz w:val="24"/>
                <w:szCs w:val="24"/>
              </w:rPr>
              <w:t>%签约合同价</w:t>
            </w:r>
          </w:p>
        </w:tc>
      </w:tr>
      <w:tr w14:paraId="654AD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BAE7D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459" w:type="dxa"/>
            <w:vAlign w:val="center"/>
          </w:tcPr>
          <w:p w14:paraId="4118C26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11.6</w:t>
            </w:r>
          </w:p>
        </w:tc>
        <w:tc>
          <w:tcPr>
            <w:tcW w:w="5839" w:type="dxa"/>
            <w:vAlign w:val="center"/>
          </w:tcPr>
          <w:p w14:paraId="3942E46D">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提前交工的奖金：</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元/天</w:t>
            </w:r>
          </w:p>
        </w:tc>
      </w:tr>
      <w:tr w14:paraId="3504E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5BC36B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459" w:type="dxa"/>
            <w:vAlign w:val="center"/>
          </w:tcPr>
          <w:p w14:paraId="542BD7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11.6</w:t>
            </w:r>
          </w:p>
        </w:tc>
        <w:tc>
          <w:tcPr>
            <w:tcW w:w="5839" w:type="dxa"/>
            <w:vAlign w:val="center"/>
          </w:tcPr>
          <w:p w14:paraId="00CE6762">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提前交工的奖金限额：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%签约合同价</w:t>
            </w:r>
          </w:p>
        </w:tc>
      </w:tr>
      <w:tr w14:paraId="0BBC9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21D7C2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459" w:type="dxa"/>
            <w:vAlign w:val="center"/>
          </w:tcPr>
          <w:p w14:paraId="5F28BB4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15.5.2</w:t>
            </w:r>
          </w:p>
        </w:tc>
        <w:tc>
          <w:tcPr>
            <w:tcW w:w="5839" w:type="dxa"/>
            <w:vAlign w:val="center"/>
          </w:tcPr>
          <w:p w14:paraId="75A65E17">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承包人提出的合理化建议降低了合同价格或者提高了工程经济效益的，发包人按所节约成本的</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%或增加收益的</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%给予奖励</w:t>
            </w:r>
          </w:p>
        </w:tc>
      </w:tr>
      <w:tr w14:paraId="12BD0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4FD5C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459" w:type="dxa"/>
            <w:vAlign w:val="center"/>
          </w:tcPr>
          <w:p w14:paraId="124AAE9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16.1</w:t>
            </w:r>
          </w:p>
        </w:tc>
        <w:tc>
          <w:tcPr>
            <w:tcW w:w="5839" w:type="dxa"/>
            <w:vAlign w:val="center"/>
          </w:tcPr>
          <w:p w14:paraId="58BE64B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因物价波动引起的价格调整按照下列约定的原则处理：</w:t>
            </w:r>
          </w:p>
          <w:p w14:paraId="16A0989A">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第16.1.1项，每</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个月按价格调整公式进行一次调整整</w:t>
            </w:r>
          </w:p>
          <w:p w14:paraId="38307E6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第16.1.2项</w:t>
            </w:r>
          </w:p>
          <w:p w14:paraId="7EEE2B5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合同期内不调价</w:t>
            </w:r>
          </w:p>
        </w:tc>
      </w:tr>
      <w:tr w14:paraId="2B3D7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3E3436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459" w:type="dxa"/>
            <w:vAlign w:val="center"/>
          </w:tcPr>
          <w:p w14:paraId="71976E5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17.2.1（1）</w:t>
            </w:r>
          </w:p>
        </w:tc>
        <w:tc>
          <w:tcPr>
            <w:tcW w:w="5839" w:type="dxa"/>
            <w:vAlign w:val="center"/>
          </w:tcPr>
          <w:p w14:paraId="7F4F81F1">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开工预付款金额：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%签约合同价</w:t>
            </w:r>
          </w:p>
        </w:tc>
      </w:tr>
      <w:tr w14:paraId="55A56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11356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459" w:type="dxa"/>
            <w:vAlign w:val="center"/>
          </w:tcPr>
          <w:p w14:paraId="15086F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17.2.1（2）</w:t>
            </w:r>
          </w:p>
        </w:tc>
        <w:tc>
          <w:tcPr>
            <w:tcW w:w="5839" w:type="dxa"/>
            <w:vAlign w:val="center"/>
          </w:tcPr>
          <w:p w14:paraId="5DA6430E">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材料、设备预付款比例：</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等主要材料、设备单据所列费用的</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tc>
      </w:tr>
      <w:tr w14:paraId="7232D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262D10F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459" w:type="dxa"/>
            <w:vAlign w:val="center"/>
          </w:tcPr>
          <w:p w14:paraId="6D9F1D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17.3.2</w:t>
            </w:r>
          </w:p>
        </w:tc>
        <w:tc>
          <w:tcPr>
            <w:tcW w:w="5839" w:type="dxa"/>
            <w:vAlign w:val="center"/>
          </w:tcPr>
          <w:p w14:paraId="06A42FC9">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承包人在每个付款周期末向监理人提交进度付款申请单的份数：</w:t>
            </w:r>
            <w:r>
              <w:rPr>
                <w:rFonts w:hint="eastAsia" w:ascii="仿宋" w:hAnsi="仿宋" w:eastAsia="仿宋" w:cs="仿宋"/>
                <w:b/>
                <w:color w:val="auto"/>
                <w:sz w:val="24"/>
                <w:szCs w:val="24"/>
                <w:u w:val="single"/>
                <w:lang w:val="en-US" w:eastAsia="zh-CN"/>
              </w:rPr>
              <w:t>按监理人要求提供</w:t>
            </w:r>
            <w:r>
              <w:rPr>
                <w:rFonts w:hint="eastAsia" w:ascii="仿宋" w:hAnsi="仿宋" w:eastAsia="仿宋" w:cs="仿宋"/>
                <w:color w:val="auto"/>
                <w:sz w:val="24"/>
                <w:szCs w:val="24"/>
              </w:rPr>
              <w:t>份</w:t>
            </w:r>
          </w:p>
        </w:tc>
      </w:tr>
      <w:tr w14:paraId="51BDB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A89196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1459" w:type="dxa"/>
            <w:vAlign w:val="center"/>
          </w:tcPr>
          <w:p w14:paraId="1B90A53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17.3.3(1)</w:t>
            </w:r>
          </w:p>
        </w:tc>
        <w:tc>
          <w:tcPr>
            <w:tcW w:w="5839" w:type="dxa"/>
            <w:vAlign w:val="center"/>
          </w:tcPr>
          <w:p w14:paraId="41EC9AC3">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进度付款证书最低限额：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%签约合同价或</w:t>
            </w:r>
            <w:r>
              <w:rPr>
                <w:rFonts w:hint="eastAsia" w:ascii="仿宋" w:hAnsi="仿宋" w:eastAsia="仿宋" w:cs="仿宋"/>
                <w:b/>
                <w:color w:val="auto"/>
                <w:sz w:val="24"/>
                <w:szCs w:val="24"/>
                <w:u w:val="single"/>
                <w:lang w:val="en-US" w:eastAsia="zh-CN"/>
              </w:rPr>
              <w:t>500</w:t>
            </w:r>
            <w:r>
              <w:rPr>
                <w:rFonts w:hint="eastAsia" w:ascii="仿宋" w:hAnsi="仿宋" w:eastAsia="仿宋" w:cs="仿宋"/>
                <w:color w:val="auto"/>
                <w:sz w:val="24"/>
                <w:szCs w:val="24"/>
              </w:rPr>
              <w:t>万元</w:t>
            </w:r>
          </w:p>
        </w:tc>
      </w:tr>
      <w:tr w14:paraId="08B23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63BDA2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459" w:type="dxa"/>
            <w:vAlign w:val="center"/>
          </w:tcPr>
          <w:p w14:paraId="1B8493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17.3.3（2）</w:t>
            </w:r>
          </w:p>
        </w:tc>
        <w:tc>
          <w:tcPr>
            <w:tcW w:w="5839" w:type="dxa"/>
            <w:vAlign w:val="center"/>
          </w:tcPr>
          <w:p w14:paraId="6F5CCAA1">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逾期付款违约金的利率：</w:t>
            </w:r>
            <w:r>
              <w:rPr>
                <w:rFonts w:hint="eastAsia" w:ascii="仿宋" w:hAnsi="仿宋" w:eastAsia="仿宋" w:cs="仿宋"/>
                <w:b/>
                <w:color w:val="auto"/>
                <w:sz w:val="24"/>
                <w:szCs w:val="24"/>
                <w:u w:val="single"/>
                <w:lang w:val="en-US" w:eastAsia="zh-CN"/>
              </w:rPr>
              <w:t>竣工验收后应付未付的款项按全国银行间同业拆借中心发布的贷款市场报价利率 (LPR)计算</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‰天（相当于中国人民银行短期贷款利率加手续费。招标人不能自行取消本项内容或降低利率）</w:t>
            </w:r>
          </w:p>
        </w:tc>
      </w:tr>
      <w:tr w14:paraId="38A0F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2CB765C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1459" w:type="dxa"/>
            <w:vAlign w:val="center"/>
          </w:tcPr>
          <w:p w14:paraId="1FEDAD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17.4.1</w:t>
            </w:r>
          </w:p>
        </w:tc>
        <w:tc>
          <w:tcPr>
            <w:tcW w:w="5839" w:type="dxa"/>
            <w:vAlign w:val="center"/>
          </w:tcPr>
          <w:p w14:paraId="158FE81B">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质量保证金金额：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3</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%合同价格</w:t>
            </w:r>
          </w:p>
        </w:tc>
      </w:tr>
      <w:tr w14:paraId="739B7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443356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459" w:type="dxa"/>
            <w:vAlign w:val="center"/>
          </w:tcPr>
          <w:p w14:paraId="4EA2A78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17.5.1（1）</w:t>
            </w:r>
          </w:p>
        </w:tc>
        <w:tc>
          <w:tcPr>
            <w:tcW w:w="5839" w:type="dxa"/>
            <w:vAlign w:val="center"/>
          </w:tcPr>
          <w:p w14:paraId="07BBEC36">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承包人向监理人提交交工付款申请单（包括相关证明材料）的份数：</w:t>
            </w:r>
            <w:r>
              <w:rPr>
                <w:rFonts w:hint="eastAsia" w:ascii="仿宋" w:hAnsi="仿宋" w:eastAsia="仿宋" w:cs="仿宋"/>
                <w:b/>
                <w:color w:val="auto"/>
                <w:sz w:val="24"/>
                <w:szCs w:val="24"/>
                <w:u w:val="single"/>
                <w:lang w:val="en-US" w:eastAsia="zh-CN"/>
              </w:rPr>
              <w:t>按监理人要求提供</w:t>
            </w:r>
            <w:r>
              <w:rPr>
                <w:rFonts w:hint="eastAsia" w:ascii="仿宋" w:hAnsi="仿宋" w:eastAsia="仿宋" w:cs="仿宋"/>
                <w:b/>
                <w:color w:val="auto"/>
                <w:sz w:val="24"/>
                <w:szCs w:val="24"/>
                <w:u w:val="none"/>
                <w:lang w:val="en-US" w:eastAsia="zh-CN"/>
              </w:rPr>
              <w:t>。</w:t>
            </w:r>
          </w:p>
        </w:tc>
      </w:tr>
      <w:tr w14:paraId="32732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C4E821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1459" w:type="dxa"/>
            <w:vAlign w:val="center"/>
          </w:tcPr>
          <w:p w14:paraId="350332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17.6.1（1）</w:t>
            </w:r>
          </w:p>
        </w:tc>
        <w:tc>
          <w:tcPr>
            <w:tcW w:w="5839" w:type="dxa"/>
            <w:vAlign w:val="center"/>
          </w:tcPr>
          <w:p w14:paraId="0B9DD812">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承包人向监理人提交最终结清申请单（包括相关证明材料）的份数：</w:t>
            </w:r>
            <w:r>
              <w:rPr>
                <w:rFonts w:hint="eastAsia" w:ascii="仿宋" w:hAnsi="仿宋" w:eastAsia="仿宋" w:cs="仿宋"/>
                <w:b/>
                <w:color w:val="auto"/>
                <w:sz w:val="24"/>
                <w:szCs w:val="24"/>
                <w:u w:val="single"/>
                <w:lang w:val="en-US" w:eastAsia="zh-CN"/>
              </w:rPr>
              <w:t>按监理人要求提供</w:t>
            </w:r>
            <w:r>
              <w:rPr>
                <w:rFonts w:hint="eastAsia" w:ascii="仿宋" w:hAnsi="仿宋" w:eastAsia="仿宋" w:cs="仿宋"/>
                <w:b/>
                <w:color w:val="auto"/>
                <w:sz w:val="24"/>
                <w:szCs w:val="24"/>
                <w:u w:val="none"/>
                <w:lang w:val="en-US" w:eastAsia="zh-CN"/>
              </w:rPr>
              <w:t>。</w:t>
            </w:r>
          </w:p>
        </w:tc>
      </w:tr>
      <w:tr w14:paraId="66362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1BAFE6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1459" w:type="dxa"/>
            <w:vAlign w:val="center"/>
          </w:tcPr>
          <w:p w14:paraId="00B72E5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18.2（2）</w:t>
            </w:r>
          </w:p>
        </w:tc>
        <w:tc>
          <w:tcPr>
            <w:tcW w:w="5839" w:type="dxa"/>
            <w:vAlign w:val="center"/>
          </w:tcPr>
          <w:p w14:paraId="4139B4AF">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竣工资料的份数：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8</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份</w:t>
            </w:r>
          </w:p>
        </w:tc>
      </w:tr>
      <w:tr w14:paraId="3A447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E5B37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1459" w:type="dxa"/>
            <w:vAlign w:val="center"/>
          </w:tcPr>
          <w:p w14:paraId="2B27E38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18.5.1</w:t>
            </w:r>
          </w:p>
        </w:tc>
        <w:tc>
          <w:tcPr>
            <w:tcW w:w="5839" w:type="dxa"/>
            <w:vAlign w:val="center"/>
          </w:tcPr>
          <w:p w14:paraId="6FF8D568">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单位工程或工程设备是否需投入施工期运行：</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否</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val="en-US" w:eastAsia="zh-CN"/>
              </w:rPr>
              <w:t>。</w:t>
            </w:r>
          </w:p>
          <w:p w14:paraId="0CA1A0C1">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如单位工程或工程设备需要进行施工期运行，需要施工期运行的单位工程或工程设备规定如下：</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val="en-US" w:eastAsia="zh-CN"/>
              </w:rPr>
              <w:t>。</w:t>
            </w:r>
          </w:p>
        </w:tc>
      </w:tr>
      <w:tr w14:paraId="6F868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9AFA8F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1459" w:type="dxa"/>
            <w:vAlign w:val="center"/>
          </w:tcPr>
          <w:p w14:paraId="07F0D0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18.6.1</w:t>
            </w:r>
          </w:p>
        </w:tc>
        <w:tc>
          <w:tcPr>
            <w:tcW w:w="5839" w:type="dxa"/>
            <w:vAlign w:val="center"/>
          </w:tcPr>
          <w:p w14:paraId="4D41CEEA">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本工程及工程设备是否进行试运行：</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否</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val="en-US" w:eastAsia="zh-CN"/>
              </w:rPr>
              <w:t>。</w:t>
            </w:r>
          </w:p>
          <w:p w14:paraId="4A47946E">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如本工程及工程设备需要进行试运行，试运行的具体规定如下：</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val="en-US" w:eastAsia="zh-CN"/>
              </w:rPr>
              <w:t>。</w:t>
            </w:r>
          </w:p>
        </w:tc>
      </w:tr>
      <w:tr w14:paraId="68BC7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50B22B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w:t>
            </w:r>
          </w:p>
        </w:tc>
        <w:tc>
          <w:tcPr>
            <w:tcW w:w="1459" w:type="dxa"/>
            <w:vAlign w:val="center"/>
          </w:tcPr>
          <w:p w14:paraId="1F4300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19.7（1）</w:t>
            </w:r>
          </w:p>
        </w:tc>
        <w:tc>
          <w:tcPr>
            <w:tcW w:w="5839" w:type="dxa"/>
            <w:vAlign w:val="center"/>
          </w:tcPr>
          <w:p w14:paraId="117A9075">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保修期：自实际交工日期起计算</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2 </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年</w:t>
            </w:r>
          </w:p>
        </w:tc>
      </w:tr>
      <w:tr w14:paraId="5744F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D3C79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w:t>
            </w:r>
          </w:p>
        </w:tc>
        <w:tc>
          <w:tcPr>
            <w:tcW w:w="1459" w:type="dxa"/>
            <w:vAlign w:val="center"/>
          </w:tcPr>
          <w:p w14:paraId="69C6BDE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20.1</w:t>
            </w:r>
          </w:p>
        </w:tc>
        <w:tc>
          <w:tcPr>
            <w:tcW w:w="5839" w:type="dxa"/>
            <w:vAlign w:val="center"/>
          </w:tcPr>
          <w:p w14:paraId="2D9ABA58">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建筑工程一切险的保险费率：</w:t>
            </w:r>
            <w:r>
              <w:rPr>
                <w:rFonts w:hint="eastAsia" w:ascii="仿宋" w:hAnsi="仿宋" w:eastAsia="仿宋" w:cs="仿宋"/>
                <w:b/>
                <w:color w:val="auto"/>
                <w:sz w:val="24"/>
                <w:szCs w:val="24"/>
                <w:u w:val="single"/>
                <w:lang w:val="en-US" w:eastAsia="zh-CN"/>
              </w:rPr>
              <w:t>自行填报</w:t>
            </w:r>
            <w:r>
              <w:rPr>
                <w:rFonts w:hint="eastAsia" w:ascii="仿宋" w:hAnsi="仿宋" w:eastAsia="仿宋" w:cs="仿宋"/>
                <w:color w:val="auto"/>
                <w:sz w:val="24"/>
                <w:szCs w:val="24"/>
              </w:rPr>
              <w:t>‰</w:t>
            </w:r>
          </w:p>
        </w:tc>
      </w:tr>
      <w:tr w14:paraId="7AB99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0B1E760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1459" w:type="dxa"/>
            <w:vAlign w:val="center"/>
          </w:tcPr>
          <w:p w14:paraId="4C28A3B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20.4.2</w:t>
            </w:r>
          </w:p>
        </w:tc>
        <w:tc>
          <w:tcPr>
            <w:tcW w:w="5839" w:type="dxa"/>
            <w:vAlign w:val="center"/>
          </w:tcPr>
          <w:p w14:paraId="0F9A4AE2">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第三者责任险的最低投保金额：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500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万元，事故次数不限（不计免赔额）</w:t>
            </w:r>
          </w:p>
          <w:p w14:paraId="0C111C0F">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保险费率：</w:t>
            </w:r>
            <w:r>
              <w:rPr>
                <w:rFonts w:hint="eastAsia" w:ascii="仿宋" w:hAnsi="仿宋" w:eastAsia="仿宋" w:cs="仿宋"/>
                <w:b/>
                <w:color w:val="auto"/>
                <w:sz w:val="24"/>
                <w:szCs w:val="24"/>
                <w:u w:val="single"/>
                <w:lang w:val="en-US" w:eastAsia="zh-CN"/>
              </w:rPr>
              <w:t>自行填报</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tc>
      </w:tr>
      <w:tr w14:paraId="45F49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5" w:type="dxa"/>
            <w:vAlign w:val="center"/>
          </w:tcPr>
          <w:p w14:paraId="3CB3E86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29</w:t>
            </w:r>
          </w:p>
        </w:tc>
        <w:tc>
          <w:tcPr>
            <w:tcW w:w="1459" w:type="dxa"/>
            <w:vAlign w:val="center"/>
          </w:tcPr>
          <w:p w14:paraId="47C1946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24.1</w:t>
            </w:r>
          </w:p>
        </w:tc>
        <w:tc>
          <w:tcPr>
            <w:tcW w:w="5839" w:type="dxa"/>
            <w:vAlign w:val="center"/>
          </w:tcPr>
          <w:p w14:paraId="5EDCDC5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争议的最终解决方式：</w:t>
            </w:r>
            <w:r>
              <w:rPr>
                <w:rFonts w:hint="eastAsia" w:ascii="仿宋" w:hAnsi="仿宋" w:eastAsia="仿宋" w:cs="仿宋"/>
                <w:color w:val="auto"/>
                <w:sz w:val="24"/>
                <w:szCs w:val="24"/>
                <w:u w:val="single"/>
              </w:rPr>
              <w:t>诉讼</w:t>
            </w:r>
          </w:p>
          <w:p w14:paraId="469B62D6">
            <w:pPr>
              <w:keepNext w:val="0"/>
              <w:keepLines w:val="0"/>
              <w:pageBreakBefore w:val="0"/>
              <w:widowControl w:val="0"/>
              <w:kinsoku/>
              <w:wordWrap/>
              <w:overflowPunct/>
              <w:topLinePunct w:val="0"/>
              <w:autoSpaceDE/>
              <w:autoSpaceDN/>
              <w:bidi w:val="0"/>
              <w:adjustRightInd/>
              <w:snapToGrid/>
              <w:spacing w:line="380" w:lineRule="exact"/>
              <w:ind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如采用仲裁，仲裁委员会名称：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val="en-US" w:eastAsia="zh-CN"/>
              </w:rPr>
              <w:t>。</w:t>
            </w:r>
          </w:p>
        </w:tc>
      </w:tr>
    </w:tbl>
    <w:p w14:paraId="7BCBBE63">
      <w:pPr>
        <w:rPr>
          <w:rFonts w:hint="eastAsia" w:ascii="黑体" w:hAnsi="黑体" w:eastAsia="黑体" w:cs="黑体"/>
          <w:color w:val="auto"/>
          <w:sz w:val="36"/>
          <w:szCs w:val="36"/>
        </w:rPr>
      </w:pPr>
      <w:r>
        <w:rPr>
          <w:rFonts w:hint="eastAsia" w:ascii="黑体" w:hAnsi="黑体" w:eastAsia="黑体" w:cs="黑体"/>
          <w:color w:val="auto"/>
          <w:sz w:val="36"/>
          <w:szCs w:val="36"/>
        </w:rPr>
        <w:br w:type="page"/>
      </w:r>
    </w:p>
    <w:p w14:paraId="23A68C1C">
      <w:pPr>
        <w:spacing w:line="12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t>B．项目专用合同条款</w:t>
      </w:r>
    </w:p>
    <w:p w14:paraId="113C5389">
      <w:pPr>
        <w:spacing w:line="120" w:lineRule="auto"/>
        <w:ind w:firstLine="336" w:firstLineChars="120"/>
        <w:jc w:val="left"/>
        <w:rPr>
          <w:rFonts w:hint="eastAsia" w:ascii="仿宋" w:hAnsi="仿宋" w:eastAsia="仿宋" w:cs="仿宋"/>
          <w:color w:val="auto"/>
          <w:sz w:val="28"/>
          <w:szCs w:val="28"/>
        </w:rPr>
      </w:pPr>
      <w:r>
        <w:rPr>
          <w:rFonts w:hint="eastAsia" w:ascii="仿宋" w:hAnsi="仿宋" w:eastAsia="仿宋" w:cs="仿宋"/>
          <w:color w:val="auto"/>
          <w:sz w:val="28"/>
          <w:szCs w:val="28"/>
        </w:rPr>
        <w:t>招标人或招标代理机构自行编制。</w:t>
      </w:r>
    </w:p>
    <w:p w14:paraId="435EE7B5">
      <w:pPr>
        <w:spacing w:line="120" w:lineRule="auto"/>
        <w:ind w:firstLine="336" w:firstLineChars="120"/>
        <w:jc w:val="left"/>
        <w:rPr>
          <w:rFonts w:hint="eastAsia" w:ascii="仿宋" w:hAnsi="仿宋" w:eastAsia="仿宋" w:cs="仿宋"/>
          <w:color w:val="auto"/>
          <w:sz w:val="28"/>
          <w:szCs w:val="28"/>
        </w:rPr>
      </w:pPr>
      <w:r>
        <w:rPr>
          <w:rFonts w:hint="eastAsia" w:ascii="仿宋" w:hAnsi="仿宋" w:eastAsia="仿宋" w:cs="仿宋"/>
          <w:color w:val="auto"/>
          <w:sz w:val="28"/>
          <w:szCs w:val="28"/>
        </w:rPr>
        <w:t>(“项目专用合同条款”采用中华人民共和国交通运输部《公路工程标准施工招标文件》（2018年版）的“项目专用合同条款”)</w:t>
      </w:r>
    </w:p>
    <w:p w14:paraId="21F4AF75">
      <w:pPr>
        <w:spacing w:line="120" w:lineRule="auto"/>
        <w:jc w:val="left"/>
        <w:rPr>
          <w:rFonts w:hint="eastAsia" w:ascii="仿宋" w:hAnsi="仿宋" w:eastAsia="仿宋" w:cs="仿宋"/>
          <w:color w:val="auto"/>
          <w:sz w:val="28"/>
          <w:szCs w:val="28"/>
        </w:rPr>
      </w:pPr>
    </w:p>
    <w:p w14:paraId="74C3DEB1">
      <w:pPr>
        <w:jc w:val="left"/>
        <w:rPr>
          <w:rFonts w:hint="eastAsia" w:ascii="仿宋" w:hAnsi="仿宋" w:eastAsia="仿宋" w:cs="仿宋"/>
          <w:color w:val="auto"/>
          <w:sz w:val="27"/>
        </w:rPr>
      </w:pPr>
      <w:r>
        <w:rPr>
          <w:rFonts w:hint="eastAsia" w:ascii="仿宋" w:hAnsi="仿宋" w:eastAsia="仿宋" w:cs="仿宋"/>
          <w:color w:val="auto"/>
          <w:sz w:val="27"/>
        </w:rPr>
        <w:t xml:space="preserve">     附件: </w:t>
      </w:r>
      <w:r>
        <w:rPr>
          <w:rFonts w:hint="eastAsia" w:ascii="仿宋" w:hAnsi="仿宋" w:eastAsia="仿宋" w:cs="仿宋"/>
          <w:color w:val="auto"/>
        </w:rPr>
        <w:drawing>
          <wp:inline distT="0" distB="0" distL="0" distR="0">
            <wp:extent cx="152400" cy="152400"/>
            <wp:effectExtent l="19050" t="0" r="0" b="0"/>
            <wp:docPr id="1665208694" name="R166052da69814188" descr="R166052da6981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08694" name="R166052da69814188" descr="R166052da69814188"/>
                    <pic:cNvPicPr>
                      <a:picLocks noChangeAspect="1"/>
                    </pic:cNvPicPr>
                  </pic:nvPicPr>
                  <pic:blipFill>
                    <a:blip r:embed="rId6" cstate="print"/>
                    <a:stretch>
                      <a:fillRect/>
                    </a:stretch>
                  </pic:blipFill>
                  <pic:spPr>
                    <a:xfrm>
                      <a:off x="0" y="0"/>
                      <a:ext cx="152400" cy="152400"/>
                    </a:xfrm>
                    <a:prstGeom prst="rect">
                      <a:avLst/>
                    </a:prstGeom>
                  </pic:spPr>
                </pic:pic>
              </a:graphicData>
            </a:graphic>
          </wp:inline>
        </w:drawing>
      </w:r>
    </w:p>
    <w:p w14:paraId="455708CB">
      <w:pPr>
        <w:spacing w:line="120" w:lineRule="auto"/>
        <w:jc w:val="left"/>
        <w:rPr>
          <w:rFonts w:hint="eastAsia" w:ascii="仿宋" w:hAnsi="仿宋" w:eastAsia="仿宋" w:cs="仿宋"/>
          <w:color w:val="auto"/>
          <w:sz w:val="27"/>
        </w:rPr>
      </w:pPr>
    </w:p>
    <w:p w14:paraId="2FC9858E">
      <w:pPr>
        <w:pStyle w:val="5"/>
        <w:jc w:val="center"/>
        <w:rPr>
          <w:rFonts w:hint="eastAsia" w:ascii="仿宋" w:hAnsi="仿宋" w:eastAsia="仿宋" w:cs="仿宋"/>
          <w:color w:val="auto"/>
          <w:sz w:val="27"/>
        </w:rPr>
      </w:pPr>
      <w:r>
        <w:rPr>
          <w:rFonts w:hint="eastAsia" w:ascii="仿宋" w:hAnsi="仿宋" w:eastAsia="仿宋" w:cs="仿宋"/>
          <w:color w:val="auto"/>
        </w:rPr>
        <w:br w:type="page"/>
      </w:r>
      <w:r>
        <w:rPr>
          <w:rFonts w:hint="eastAsia" w:ascii="黑体" w:hAnsi="黑体" w:eastAsia="黑体" w:cs="黑体"/>
          <w:b/>
          <w:color w:val="auto"/>
          <w:sz w:val="36"/>
          <w:szCs w:val="36"/>
        </w:rPr>
        <w:t>第三节 合同附件格式</w:t>
      </w:r>
    </w:p>
    <w:p w14:paraId="3103B017">
      <w:pPr>
        <w:spacing w:line="12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(招标人或招标代理机构自行编制，行业主管部门有规定的，适用其规定)</w:t>
      </w:r>
    </w:p>
    <w:p w14:paraId="3E89EE11">
      <w:pPr>
        <w:spacing w:line="120" w:lineRule="auto"/>
        <w:jc w:val="left"/>
        <w:rPr>
          <w:rFonts w:hint="eastAsia" w:ascii="仿宋" w:hAnsi="仿宋" w:eastAsia="仿宋" w:cs="仿宋"/>
          <w:color w:val="auto"/>
          <w:sz w:val="27"/>
        </w:rPr>
      </w:pPr>
    </w:p>
    <w:p w14:paraId="73EA48D6">
      <w:pPr>
        <w:jc w:val="left"/>
        <w:rPr>
          <w:rFonts w:hint="eastAsia" w:ascii="仿宋" w:hAnsi="仿宋" w:eastAsia="仿宋" w:cs="仿宋"/>
          <w:color w:val="auto"/>
          <w:sz w:val="27"/>
        </w:rPr>
      </w:pPr>
      <w:r>
        <w:rPr>
          <w:rFonts w:hint="eastAsia" w:ascii="仿宋" w:hAnsi="仿宋" w:eastAsia="仿宋" w:cs="仿宋"/>
          <w:color w:val="auto"/>
          <w:sz w:val="27"/>
        </w:rPr>
        <w:t xml:space="preserve">     附件: </w:t>
      </w:r>
      <w:r>
        <w:rPr>
          <w:rFonts w:hint="eastAsia" w:ascii="仿宋" w:hAnsi="仿宋" w:eastAsia="仿宋" w:cs="仿宋"/>
          <w:color w:val="auto"/>
        </w:rPr>
        <w:drawing>
          <wp:inline distT="0" distB="0" distL="0" distR="0">
            <wp:extent cx="152400" cy="152400"/>
            <wp:effectExtent l="19050" t="0" r="0" b="0"/>
            <wp:docPr id="222025335" name="R52f015ce19d74adf" descr="R52f015ce19d74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25335" name="R52f015ce19d74adf" descr="R52f015ce19d74adf"/>
                    <pic:cNvPicPr>
                      <a:picLocks noChangeAspect="1"/>
                    </pic:cNvPicPr>
                  </pic:nvPicPr>
                  <pic:blipFill>
                    <a:blip r:embed="rId6" cstate="print"/>
                    <a:stretch>
                      <a:fillRect/>
                    </a:stretch>
                  </pic:blipFill>
                  <pic:spPr>
                    <a:xfrm>
                      <a:off x="0" y="0"/>
                      <a:ext cx="152400" cy="152400"/>
                    </a:xfrm>
                    <a:prstGeom prst="rect">
                      <a:avLst/>
                    </a:prstGeom>
                  </pic:spPr>
                </pic:pic>
              </a:graphicData>
            </a:graphic>
          </wp:inline>
        </w:drawing>
      </w:r>
    </w:p>
    <w:p w14:paraId="45E650A0">
      <w:pPr>
        <w:spacing w:line="120" w:lineRule="auto"/>
        <w:jc w:val="left"/>
        <w:rPr>
          <w:rFonts w:hint="eastAsia" w:ascii="仿宋" w:hAnsi="仿宋" w:eastAsia="仿宋" w:cs="仿宋"/>
          <w:color w:val="auto"/>
          <w:sz w:val="27"/>
        </w:rPr>
      </w:pPr>
    </w:p>
    <w:p w14:paraId="21A125D7">
      <w:pPr>
        <w:rPr>
          <w:rFonts w:hint="eastAsia" w:ascii="仿宋" w:hAnsi="仿宋" w:eastAsia="仿宋" w:cs="仿宋"/>
          <w:color w:val="auto"/>
        </w:rPr>
      </w:pPr>
      <w:r>
        <w:rPr>
          <w:rFonts w:hint="eastAsia" w:ascii="仿宋" w:hAnsi="仿宋" w:eastAsia="仿宋" w:cs="仿宋"/>
          <w:color w:val="auto"/>
        </w:rPr>
        <w:br w:type="page"/>
      </w:r>
    </w:p>
    <w:p w14:paraId="4D6432E3">
      <w:pPr>
        <w:spacing w:line="120" w:lineRule="auto"/>
        <w:jc w:val="left"/>
        <w:rPr>
          <w:rFonts w:hint="eastAsia" w:ascii="仿宋" w:hAnsi="仿宋" w:eastAsia="仿宋" w:cs="仿宋"/>
          <w:color w:val="auto"/>
          <w:sz w:val="27"/>
        </w:rPr>
      </w:pPr>
    </w:p>
    <w:p w14:paraId="3C574ABC">
      <w:pPr>
        <w:pStyle w:val="17"/>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第五章 工程量清单（另册）</w:t>
      </w:r>
    </w:p>
    <w:p w14:paraId="0D7908F7">
      <w:pPr>
        <w:spacing w:line="120" w:lineRule="auto"/>
        <w:ind w:firstLine="554" w:firstLineChars="198"/>
        <w:jc w:val="left"/>
        <w:rPr>
          <w:rFonts w:hint="eastAsia" w:ascii="仿宋" w:hAnsi="仿宋" w:eastAsia="仿宋" w:cs="仿宋"/>
          <w:color w:val="auto"/>
          <w:sz w:val="28"/>
          <w:szCs w:val="28"/>
        </w:rPr>
      </w:pPr>
      <w:r>
        <w:rPr>
          <w:rFonts w:hint="eastAsia" w:ascii="仿宋" w:hAnsi="仿宋" w:eastAsia="仿宋" w:cs="仿宋"/>
          <w:color w:val="auto"/>
          <w:sz w:val="28"/>
          <w:szCs w:val="28"/>
        </w:rPr>
        <w:t>（根据项目特点和实际情况进行编制，行业标准施工招标文件对“工程量清单”有具体规定的，应参照其规定，其中强制性的规定应从其规定。）</w:t>
      </w:r>
    </w:p>
    <w:p w14:paraId="32B842F1">
      <w:pPr>
        <w:spacing w:line="120" w:lineRule="auto"/>
        <w:ind w:firstLine="554" w:firstLineChars="198"/>
        <w:jc w:val="left"/>
        <w:rPr>
          <w:rFonts w:hint="eastAsia" w:ascii="仿宋" w:hAnsi="仿宋" w:eastAsia="仿宋" w:cs="仿宋"/>
          <w:color w:val="auto"/>
          <w:sz w:val="28"/>
          <w:szCs w:val="28"/>
        </w:rPr>
      </w:pPr>
      <w:r>
        <w:rPr>
          <w:rFonts w:hint="eastAsia" w:ascii="仿宋" w:hAnsi="仿宋" w:eastAsia="仿宋" w:cs="仿宋"/>
          <w:color w:val="auto"/>
          <w:sz w:val="28"/>
          <w:szCs w:val="28"/>
        </w:rPr>
        <w:t>投标人上传的工程量清单格式只能为：PDF格式（如非PDF格式，请自行转换为PDF格式上传并保障数据完整）</w:t>
      </w:r>
    </w:p>
    <w:p w14:paraId="266E229D">
      <w:pPr>
        <w:spacing w:line="120" w:lineRule="auto"/>
        <w:ind w:firstLineChars="0"/>
        <w:jc w:val="left"/>
        <w:rPr>
          <w:rFonts w:hint="eastAsia" w:ascii="仿宋" w:hAnsi="仿宋" w:eastAsia="仿宋" w:cs="仿宋"/>
          <w:color w:val="auto"/>
          <w:sz w:val="28"/>
          <w:szCs w:val="28"/>
        </w:rPr>
      </w:pPr>
      <w:r>
        <w:rPr>
          <w:rFonts w:hint="eastAsia" w:ascii="仿宋" w:hAnsi="仿宋" w:eastAsia="仿宋" w:cs="仿宋"/>
          <w:b/>
          <w:color w:val="auto"/>
          <w:sz w:val="28"/>
          <w:szCs w:val="28"/>
          <w:u w:val="single"/>
        </w:rPr>
        <w:t>包括已标价的工程量清单汇总表及清单表、预算报表、加盖全国（一级或二级）造价工程师</w:t>
      </w:r>
      <w:r>
        <w:rPr>
          <w:rFonts w:hint="eastAsia" w:ascii="仿宋" w:hAnsi="仿宋" w:eastAsia="仿宋" w:cs="仿宋"/>
          <w:b/>
          <w:color w:val="auto"/>
          <w:sz w:val="28"/>
          <w:szCs w:val="28"/>
          <w:u w:val="single"/>
          <w:lang w:val="en-US" w:eastAsia="zh-CN"/>
        </w:rPr>
        <w:t>执业</w:t>
      </w:r>
      <w:r>
        <w:rPr>
          <w:rFonts w:hint="eastAsia" w:ascii="仿宋" w:hAnsi="仿宋" w:eastAsia="仿宋" w:cs="仿宋"/>
          <w:b/>
          <w:color w:val="auto"/>
          <w:sz w:val="28"/>
          <w:szCs w:val="28"/>
          <w:u w:val="single"/>
        </w:rPr>
        <w:t>章或交通运输部公路工程造价人员（甲级或乙级）的造价文件封面。</w:t>
      </w:r>
    </w:p>
    <w:p w14:paraId="0060B237">
      <w:pPr>
        <w:spacing w:line="120" w:lineRule="auto"/>
        <w:jc w:val="left"/>
        <w:rPr>
          <w:rFonts w:hint="eastAsia" w:ascii="仿宋" w:hAnsi="仿宋" w:eastAsia="仿宋" w:cs="仿宋"/>
          <w:color w:val="auto"/>
          <w:sz w:val="27"/>
        </w:rPr>
      </w:pPr>
    </w:p>
    <w:p w14:paraId="48E72C24">
      <w:pPr>
        <w:jc w:val="left"/>
        <w:rPr>
          <w:rFonts w:hint="eastAsia" w:ascii="仿宋" w:hAnsi="仿宋" w:eastAsia="仿宋" w:cs="仿宋"/>
          <w:color w:val="auto"/>
          <w:sz w:val="27"/>
        </w:rPr>
      </w:pPr>
      <w:r>
        <w:rPr>
          <w:rFonts w:hint="eastAsia" w:ascii="仿宋" w:hAnsi="仿宋" w:eastAsia="仿宋" w:cs="仿宋"/>
          <w:color w:val="auto"/>
          <w:sz w:val="27"/>
        </w:rPr>
        <w:t xml:space="preserve">     附件: </w:t>
      </w:r>
      <w:r>
        <w:rPr>
          <w:rFonts w:hint="eastAsia" w:ascii="仿宋" w:hAnsi="仿宋" w:eastAsia="仿宋" w:cs="仿宋"/>
          <w:color w:val="auto"/>
        </w:rPr>
        <w:drawing>
          <wp:inline distT="0" distB="0" distL="0" distR="0">
            <wp:extent cx="152400" cy="152400"/>
            <wp:effectExtent l="19050" t="0" r="0" b="0"/>
            <wp:docPr id="1615693209" name="Re8ae0900d629432e" descr="Re8ae0900d6294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93209" name="Re8ae0900d629432e" descr="Re8ae0900d629432e"/>
                    <pic:cNvPicPr>
                      <a:picLocks noChangeAspect="1"/>
                    </pic:cNvPicPr>
                  </pic:nvPicPr>
                  <pic:blipFill>
                    <a:blip r:embed="rId6" cstate="print"/>
                    <a:stretch>
                      <a:fillRect/>
                    </a:stretch>
                  </pic:blipFill>
                  <pic:spPr>
                    <a:xfrm>
                      <a:off x="0" y="0"/>
                      <a:ext cx="152400" cy="152400"/>
                    </a:xfrm>
                    <a:prstGeom prst="rect">
                      <a:avLst/>
                    </a:prstGeom>
                  </pic:spPr>
                </pic:pic>
              </a:graphicData>
            </a:graphic>
          </wp:inline>
        </w:drawing>
      </w:r>
    </w:p>
    <w:p w14:paraId="65359134">
      <w:pPr>
        <w:spacing w:line="120" w:lineRule="auto"/>
        <w:jc w:val="left"/>
        <w:rPr>
          <w:rFonts w:hint="eastAsia" w:ascii="仿宋" w:hAnsi="仿宋" w:eastAsia="仿宋" w:cs="仿宋"/>
          <w:color w:val="auto"/>
          <w:sz w:val="27"/>
        </w:rPr>
      </w:pPr>
    </w:p>
    <w:p w14:paraId="32242947">
      <w:pPr>
        <w:rPr>
          <w:rFonts w:hint="eastAsia" w:ascii="仿宋" w:hAnsi="仿宋" w:eastAsia="仿宋" w:cs="仿宋"/>
          <w:color w:val="auto"/>
        </w:rPr>
      </w:pPr>
      <w:r>
        <w:rPr>
          <w:rFonts w:hint="eastAsia" w:ascii="仿宋" w:hAnsi="仿宋" w:eastAsia="仿宋" w:cs="仿宋"/>
          <w:color w:val="auto"/>
        </w:rPr>
        <w:br w:type="page"/>
      </w:r>
    </w:p>
    <w:p w14:paraId="02327C98">
      <w:pPr>
        <w:spacing w:line="120" w:lineRule="auto"/>
        <w:jc w:val="left"/>
        <w:rPr>
          <w:rFonts w:hint="eastAsia" w:ascii="仿宋" w:hAnsi="仿宋" w:eastAsia="仿宋" w:cs="仿宋"/>
          <w:color w:val="auto"/>
          <w:sz w:val="27"/>
        </w:rPr>
      </w:pPr>
    </w:p>
    <w:p w14:paraId="6EDBA09C">
      <w:pPr>
        <w:jc w:val="center"/>
        <w:rPr>
          <w:rFonts w:hint="eastAsia" w:ascii="黑体" w:hAnsi="黑体" w:eastAsia="黑体" w:cs="黑体"/>
          <w:b/>
          <w:bCs/>
          <w:color w:val="auto"/>
          <w:kern w:val="44"/>
          <w:sz w:val="52"/>
          <w:szCs w:val="52"/>
          <w:lang w:val="en-US" w:eastAsia="zh-CN" w:bidi="ar-SA"/>
        </w:rPr>
      </w:pPr>
      <w:r>
        <w:rPr>
          <w:rFonts w:hint="eastAsia" w:ascii="黑体" w:hAnsi="黑体" w:eastAsia="黑体" w:cs="黑体"/>
          <w:b/>
          <w:bCs/>
          <w:color w:val="auto"/>
          <w:kern w:val="44"/>
          <w:sz w:val="52"/>
          <w:szCs w:val="52"/>
          <w:lang w:val="en-US" w:eastAsia="zh-CN" w:bidi="ar-SA"/>
        </w:rPr>
        <w:t>第 二 卷</w:t>
      </w:r>
    </w:p>
    <w:p w14:paraId="304403F8">
      <w:pPr>
        <w:jc w:val="center"/>
        <w:rPr>
          <w:rFonts w:hint="eastAsia" w:ascii="黑体" w:hAnsi="黑体" w:eastAsia="黑体" w:cs="黑体"/>
          <w:b/>
          <w:bCs/>
          <w:color w:val="auto"/>
          <w:kern w:val="44"/>
          <w:sz w:val="52"/>
          <w:szCs w:val="52"/>
          <w:lang w:val="en-US" w:eastAsia="zh-CN" w:bidi="ar-SA"/>
        </w:rPr>
      </w:pPr>
    </w:p>
    <w:p w14:paraId="4F209709">
      <w:pPr>
        <w:jc w:val="center"/>
        <w:rPr>
          <w:rFonts w:hint="eastAsia" w:ascii="仿宋" w:hAnsi="仿宋" w:eastAsia="仿宋" w:cs="仿宋"/>
          <w:b/>
          <w:color w:val="auto"/>
          <w:sz w:val="32"/>
        </w:rPr>
      </w:pPr>
      <w:r>
        <w:rPr>
          <w:rFonts w:hint="eastAsia" w:ascii="黑体" w:hAnsi="黑体" w:eastAsia="黑体" w:cs="黑体"/>
          <w:b/>
          <w:color w:val="auto"/>
          <w:sz w:val="36"/>
          <w:szCs w:val="36"/>
        </w:rPr>
        <w:t>第六章 图纸（另册）</w:t>
      </w:r>
    </w:p>
    <w:p w14:paraId="6B835492">
      <w:pPr>
        <w:spacing w:line="120" w:lineRule="auto"/>
        <w:jc w:val="left"/>
        <w:rPr>
          <w:rFonts w:hint="eastAsia" w:ascii="仿宋" w:hAnsi="仿宋" w:eastAsia="仿宋" w:cs="仿宋"/>
          <w:color w:val="auto"/>
          <w:sz w:val="27"/>
        </w:rPr>
      </w:pPr>
    </w:p>
    <w:p w14:paraId="4A2DE52F">
      <w:pPr>
        <w:jc w:val="left"/>
        <w:rPr>
          <w:rFonts w:hint="eastAsia" w:ascii="仿宋" w:hAnsi="仿宋" w:eastAsia="仿宋" w:cs="仿宋"/>
          <w:color w:val="auto"/>
          <w:sz w:val="27"/>
        </w:rPr>
      </w:pPr>
      <w:r>
        <w:rPr>
          <w:rFonts w:hint="eastAsia" w:ascii="仿宋" w:hAnsi="仿宋" w:eastAsia="仿宋" w:cs="仿宋"/>
          <w:color w:val="auto"/>
          <w:sz w:val="27"/>
        </w:rPr>
        <w:t xml:space="preserve">     附件: </w:t>
      </w:r>
      <w:r>
        <w:rPr>
          <w:rFonts w:hint="eastAsia" w:ascii="仿宋" w:hAnsi="仿宋" w:eastAsia="仿宋" w:cs="仿宋"/>
          <w:color w:val="auto"/>
        </w:rPr>
        <w:drawing>
          <wp:inline distT="0" distB="0" distL="0" distR="0">
            <wp:extent cx="152400" cy="152400"/>
            <wp:effectExtent l="19050" t="0" r="0" b="0"/>
            <wp:docPr id="1979942985" name="R83d094954ea7488c" descr="R83d094954ea748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42985" name="R83d094954ea7488c" descr="R83d094954ea7488c"/>
                    <pic:cNvPicPr>
                      <a:picLocks noChangeAspect="1"/>
                    </pic:cNvPicPr>
                  </pic:nvPicPr>
                  <pic:blipFill>
                    <a:blip r:embed="rId6" cstate="print"/>
                    <a:stretch>
                      <a:fillRect/>
                    </a:stretch>
                  </pic:blipFill>
                  <pic:spPr>
                    <a:xfrm>
                      <a:off x="0" y="0"/>
                      <a:ext cx="152400" cy="152400"/>
                    </a:xfrm>
                    <a:prstGeom prst="rect">
                      <a:avLst/>
                    </a:prstGeom>
                  </pic:spPr>
                </pic:pic>
              </a:graphicData>
            </a:graphic>
          </wp:inline>
        </w:drawing>
      </w:r>
    </w:p>
    <w:p w14:paraId="2D1FAD62">
      <w:pPr>
        <w:spacing w:line="120" w:lineRule="auto"/>
        <w:jc w:val="left"/>
        <w:rPr>
          <w:rFonts w:hint="eastAsia" w:ascii="仿宋" w:hAnsi="仿宋" w:eastAsia="仿宋" w:cs="仿宋"/>
          <w:color w:val="auto"/>
          <w:sz w:val="27"/>
        </w:rPr>
      </w:pPr>
    </w:p>
    <w:p w14:paraId="0520AC4E">
      <w:pPr>
        <w:rPr>
          <w:rFonts w:hint="eastAsia" w:ascii="仿宋" w:hAnsi="仿宋" w:eastAsia="仿宋" w:cs="仿宋"/>
          <w:color w:val="auto"/>
        </w:rPr>
      </w:pPr>
      <w:r>
        <w:rPr>
          <w:rFonts w:hint="eastAsia" w:ascii="仿宋" w:hAnsi="仿宋" w:eastAsia="仿宋" w:cs="仿宋"/>
          <w:color w:val="auto"/>
        </w:rPr>
        <w:br w:type="page"/>
      </w:r>
    </w:p>
    <w:p w14:paraId="6A6B8B39">
      <w:pPr>
        <w:spacing w:line="120" w:lineRule="auto"/>
        <w:jc w:val="left"/>
        <w:rPr>
          <w:rFonts w:hint="eastAsia" w:ascii="仿宋" w:hAnsi="仿宋" w:eastAsia="仿宋" w:cs="仿宋"/>
          <w:color w:val="auto"/>
          <w:sz w:val="27"/>
        </w:rPr>
      </w:pPr>
    </w:p>
    <w:p w14:paraId="7843DE67">
      <w:pPr>
        <w:jc w:val="center"/>
        <w:rPr>
          <w:rFonts w:hint="eastAsia" w:ascii="黑体" w:hAnsi="黑体" w:eastAsia="黑体" w:cs="黑体"/>
          <w:b/>
          <w:bCs/>
          <w:color w:val="auto"/>
          <w:kern w:val="44"/>
          <w:sz w:val="52"/>
          <w:szCs w:val="52"/>
          <w:lang w:val="en-US" w:eastAsia="zh-CN" w:bidi="ar-SA"/>
        </w:rPr>
      </w:pPr>
      <w:r>
        <w:rPr>
          <w:rFonts w:hint="eastAsia" w:ascii="黑体" w:hAnsi="黑体" w:eastAsia="黑体" w:cs="黑体"/>
          <w:b/>
          <w:bCs/>
          <w:color w:val="auto"/>
          <w:kern w:val="44"/>
          <w:sz w:val="52"/>
          <w:szCs w:val="52"/>
          <w:lang w:val="en-US" w:eastAsia="zh-CN" w:bidi="ar-SA"/>
        </w:rPr>
        <w:t>第 三 卷</w:t>
      </w:r>
    </w:p>
    <w:p w14:paraId="2B2FD981">
      <w:pPr>
        <w:spacing w:line="120" w:lineRule="auto"/>
        <w:jc w:val="left"/>
        <w:rPr>
          <w:rFonts w:hint="eastAsia" w:ascii="仿宋" w:hAnsi="仿宋" w:eastAsia="仿宋" w:cs="仿宋"/>
          <w:color w:val="auto"/>
          <w:sz w:val="27"/>
        </w:rPr>
      </w:pPr>
    </w:p>
    <w:p w14:paraId="10D44354">
      <w:pPr>
        <w:pStyle w:val="17"/>
        <w:jc w:val="center"/>
        <w:rPr>
          <w:rFonts w:hint="eastAsia" w:ascii="仿宋" w:hAnsi="仿宋" w:eastAsia="仿宋" w:cs="仿宋"/>
          <w:b/>
          <w:color w:val="auto"/>
          <w:sz w:val="32"/>
        </w:rPr>
      </w:pPr>
      <w:r>
        <w:rPr>
          <w:rFonts w:hint="eastAsia" w:ascii="黑体" w:hAnsi="黑体" w:eastAsia="黑体" w:cs="黑体"/>
          <w:b/>
          <w:color w:val="auto"/>
          <w:sz w:val="36"/>
          <w:szCs w:val="36"/>
        </w:rPr>
        <w:t>第七章 技术规范（另册）</w:t>
      </w:r>
    </w:p>
    <w:p w14:paraId="2F981439">
      <w:pPr>
        <w:spacing w:line="120" w:lineRule="auto"/>
        <w:ind w:firstLine="554" w:firstLineChars="198"/>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一、详见《公路工程标准施工招标文件》（2018年版˙第二册）</w:t>
      </w:r>
    </w:p>
    <w:p w14:paraId="55A45468">
      <w:pPr>
        <w:spacing w:line="120" w:lineRule="auto"/>
        <w:ind w:firstLine="554" w:firstLineChars="198"/>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二、补充技术规范</w:t>
      </w:r>
    </w:p>
    <w:p w14:paraId="460CE3DA">
      <w:pPr>
        <w:spacing w:line="120" w:lineRule="auto"/>
        <w:jc w:val="left"/>
        <w:rPr>
          <w:rFonts w:hint="eastAsia" w:ascii="仿宋" w:hAnsi="仿宋" w:eastAsia="仿宋" w:cs="仿宋"/>
          <w:color w:val="auto"/>
          <w:sz w:val="28"/>
          <w:szCs w:val="28"/>
        </w:rPr>
      </w:pPr>
    </w:p>
    <w:p w14:paraId="65425584">
      <w:pPr>
        <w:jc w:val="left"/>
        <w:rPr>
          <w:rFonts w:hint="eastAsia" w:ascii="仿宋" w:hAnsi="仿宋" w:eastAsia="仿宋" w:cs="仿宋"/>
          <w:color w:val="auto"/>
          <w:sz w:val="27"/>
        </w:rPr>
      </w:pPr>
      <w:r>
        <w:rPr>
          <w:rFonts w:hint="eastAsia" w:ascii="仿宋" w:hAnsi="仿宋" w:eastAsia="仿宋" w:cs="仿宋"/>
          <w:color w:val="auto"/>
          <w:sz w:val="27"/>
        </w:rPr>
        <w:t xml:space="preserve">     附件: </w:t>
      </w:r>
      <w:r>
        <w:rPr>
          <w:rFonts w:hint="eastAsia" w:ascii="仿宋" w:hAnsi="仿宋" w:eastAsia="仿宋" w:cs="仿宋"/>
          <w:color w:val="auto"/>
        </w:rPr>
        <w:drawing>
          <wp:inline distT="0" distB="0" distL="0" distR="0">
            <wp:extent cx="152400" cy="152400"/>
            <wp:effectExtent l="19050" t="0" r="0" b="0"/>
            <wp:docPr id="29949695" name="R55c8f26a0b1644ef" descr="R55c8f26a0b164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9695" name="R55c8f26a0b1644ef" descr="R55c8f26a0b1644ef"/>
                    <pic:cNvPicPr>
                      <a:picLocks noChangeAspect="1"/>
                    </pic:cNvPicPr>
                  </pic:nvPicPr>
                  <pic:blipFill>
                    <a:blip r:embed="rId6" cstate="print"/>
                    <a:stretch>
                      <a:fillRect/>
                    </a:stretch>
                  </pic:blipFill>
                  <pic:spPr>
                    <a:xfrm>
                      <a:off x="0" y="0"/>
                      <a:ext cx="152400" cy="152400"/>
                    </a:xfrm>
                    <a:prstGeom prst="rect">
                      <a:avLst/>
                    </a:prstGeom>
                  </pic:spPr>
                </pic:pic>
              </a:graphicData>
            </a:graphic>
          </wp:inline>
        </w:drawing>
      </w:r>
    </w:p>
    <w:p w14:paraId="39378819">
      <w:pPr>
        <w:spacing w:line="120" w:lineRule="auto"/>
        <w:jc w:val="left"/>
        <w:rPr>
          <w:rFonts w:hint="eastAsia" w:ascii="仿宋" w:hAnsi="仿宋" w:eastAsia="仿宋" w:cs="仿宋"/>
          <w:color w:val="auto"/>
          <w:sz w:val="27"/>
        </w:rPr>
      </w:pPr>
    </w:p>
    <w:p w14:paraId="79B42FF0">
      <w:pPr>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第八章 工程量清单计量规则（另册）</w:t>
      </w:r>
    </w:p>
    <w:p w14:paraId="09B7B62D">
      <w:pPr>
        <w:spacing w:line="120" w:lineRule="auto"/>
        <w:ind w:firstLine="554" w:firstLineChars="198"/>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一、工程量清单计量规则</w:t>
      </w:r>
    </w:p>
    <w:p w14:paraId="331DAC67">
      <w:pPr>
        <w:spacing w:line="120" w:lineRule="auto"/>
        <w:ind w:firstLine="1176" w:firstLineChars="42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详见《公路工程标准施工招标文件》（2018年版˙第三册）</w:t>
      </w:r>
    </w:p>
    <w:p w14:paraId="22CE1B8C">
      <w:pPr>
        <w:spacing w:line="120" w:lineRule="auto"/>
        <w:ind w:firstLine="554" w:firstLineChars="198"/>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二、补充工程量清单计量规则</w:t>
      </w:r>
    </w:p>
    <w:p w14:paraId="5C3D7891">
      <w:pPr>
        <w:spacing w:line="120" w:lineRule="auto"/>
        <w:jc w:val="left"/>
        <w:rPr>
          <w:rFonts w:hint="eastAsia" w:ascii="仿宋" w:hAnsi="仿宋" w:eastAsia="仿宋" w:cs="仿宋"/>
          <w:color w:val="auto"/>
          <w:sz w:val="27"/>
        </w:rPr>
      </w:pPr>
    </w:p>
    <w:p w14:paraId="1AC50D91">
      <w:pPr>
        <w:jc w:val="left"/>
        <w:rPr>
          <w:rFonts w:hint="eastAsia" w:ascii="仿宋" w:hAnsi="仿宋" w:eastAsia="仿宋" w:cs="仿宋"/>
          <w:color w:val="auto"/>
          <w:sz w:val="27"/>
        </w:rPr>
      </w:pPr>
      <w:r>
        <w:rPr>
          <w:rFonts w:hint="eastAsia" w:ascii="仿宋" w:hAnsi="仿宋" w:eastAsia="仿宋" w:cs="仿宋"/>
          <w:color w:val="auto"/>
          <w:sz w:val="27"/>
        </w:rPr>
        <w:t xml:space="preserve">     附件: </w:t>
      </w:r>
      <w:r>
        <w:rPr>
          <w:rFonts w:hint="eastAsia" w:ascii="仿宋" w:hAnsi="仿宋" w:eastAsia="仿宋" w:cs="仿宋"/>
          <w:color w:val="auto"/>
        </w:rPr>
        <w:drawing>
          <wp:inline distT="0" distB="0" distL="0" distR="0">
            <wp:extent cx="152400" cy="152400"/>
            <wp:effectExtent l="19050" t="0" r="0" b="0"/>
            <wp:docPr id="395584786" name="R17a7b81736cc4444" descr="R17a7b81736cc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84786" name="R17a7b81736cc4444" descr="R17a7b81736cc4444"/>
                    <pic:cNvPicPr>
                      <a:picLocks noChangeAspect="1"/>
                    </pic:cNvPicPr>
                  </pic:nvPicPr>
                  <pic:blipFill>
                    <a:blip r:embed="rId6" cstate="print"/>
                    <a:stretch>
                      <a:fillRect/>
                    </a:stretch>
                  </pic:blipFill>
                  <pic:spPr>
                    <a:xfrm>
                      <a:off x="0" y="0"/>
                      <a:ext cx="152400" cy="152400"/>
                    </a:xfrm>
                    <a:prstGeom prst="rect">
                      <a:avLst/>
                    </a:prstGeom>
                  </pic:spPr>
                </pic:pic>
              </a:graphicData>
            </a:graphic>
          </wp:inline>
        </w:drawing>
      </w:r>
    </w:p>
    <w:p w14:paraId="445EB834">
      <w:pPr>
        <w:spacing w:line="120" w:lineRule="auto"/>
        <w:jc w:val="left"/>
        <w:rPr>
          <w:rFonts w:hint="eastAsia" w:ascii="仿宋" w:hAnsi="仿宋" w:eastAsia="仿宋" w:cs="仿宋"/>
          <w:color w:val="auto"/>
          <w:sz w:val="27"/>
        </w:rPr>
      </w:pPr>
    </w:p>
    <w:p w14:paraId="07AB7332">
      <w:pPr>
        <w:rPr>
          <w:rFonts w:hint="eastAsia" w:ascii="仿宋" w:hAnsi="仿宋" w:eastAsia="仿宋" w:cs="仿宋"/>
          <w:color w:val="auto"/>
        </w:rPr>
      </w:pPr>
      <w:r>
        <w:rPr>
          <w:rFonts w:hint="eastAsia" w:ascii="仿宋" w:hAnsi="仿宋" w:eastAsia="仿宋" w:cs="仿宋"/>
          <w:color w:val="auto"/>
        </w:rPr>
        <w:br w:type="page"/>
      </w:r>
    </w:p>
    <w:p w14:paraId="0098E7EA">
      <w:pPr>
        <w:jc w:val="center"/>
        <w:rPr>
          <w:rFonts w:hint="eastAsia" w:ascii="黑体" w:hAnsi="黑体" w:eastAsia="黑体" w:cs="黑体"/>
          <w:b/>
          <w:bCs/>
          <w:color w:val="auto"/>
          <w:kern w:val="44"/>
          <w:sz w:val="52"/>
          <w:szCs w:val="52"/>
          <w:lang w:val="en-US" w:eastAsia="zh-CN" w:bidi="ar-SA"/>
        </w:rPr>
      </w:pPr>
      <w:r>
        <w:rPr>
          <w:rFonts w:hint="eastAsia" w:ascii="黑体" w:hAnsi="黑体" w:eastAsia="黑体" w:cs="黑体"/>
          <w:b/>
          <w:bCs/>
          <w:color w:val="auto"/>
          <w:kern w:val="44"/>
          <w:sz w:val="52"/>
          <w:szCs w:val="52"/>
          <w:lang w:val="en-US" w:eastAsia="zh-CN" w:bidi="ar-SA"/>
        </w:rPr>
        <w:t>第 四 卷</w:t>
      </w:r>
    </w:p>
    <w:p w14:paraId="1DC22031">
      <w:pPr>
        <w:pStyle w:val="17"/>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第九章 投标文件格式</w:t>
      </w:r>
    </w:p>
    <w:p w14:paraId="0692C83F">
      <w:pPr>
        <w:spacing w:line="120" w:lineRule="auto"/>
        <w:jc w:val="left"/>
        <w:rPr>
          <w:rFonts w:hint="eastAsia" w:ascii="仿宋" w:hAnsi="仿宋" w:eastAsia="仿宋" w:cs="仿宋"/>
          <w:color w:val="auto"/>
          <w:sz w:val="27"/>
        </w:rPr>
      </w:pPr>
    </w:p>
    <w:p w14:paraId="0376B6F7">
      <w:pPr>
        <w:spacing w:line="120" w:lineRule="auto"/>
        <w:jc w:val="center"/>
        <w:rPr>
          <w:rFonts w:hint="eastAsia" w:ascii="仿宋" w:hAnsi="仿宋" w:eastAsia="仿宋" w:cs="仿宋"/>
          <w:color w:val="auto"/>
          <w:sz w:val="36"/>
          <w:szCs w:val="36"/>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6"/>
          <w:szCs w:val="36"/>
        </w:rPr>
        <w:t xml:space="preserve">(项目名称)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6"/>
          <w:szCs w:val="36"/>
        </w:rPr>
        <w:t>标段施工招标</w:t>
      </w:r>
    </w:p>
    <w:p w14:paraId="2368DA87">
      <w:pPr>
        <w:spacing w:line="120" w:lineRule="auto"/>
        <w:jc w:val="left"/>
        <w:rPr>
          <w:rFonts w:hint="eastAsia" w:ascii="仿宋" w:hAnsi="仿宋" w:eastAsia="仿宋" w:cs="仿宋"/>
          <w:color w:val="auto"/>
          <w:sz w:val="27"/>
        </w:rPr>
      </w:pPr>
    </w:p>
    <w:p w14:paraId="79AAAE98">
      <w:pPr>
        <w:spacing w:line="120" w:lineRule="auto"/>
        <w:jc w:val="left"/>
        <w:rPr>
          <w:rFonts w:hint="eastAsia" w:ascii="仿宋" w:hAnsi="仿宋" w:eastAsia="仿宋" w:cs="仿宋"/>
          <w:color w:val="auto"/>
          <w:sz w:val="27"/>
        </w:rPr>
      </w:pPr>
    </w:p>
    <w:p w14:paraId="109B3C62">
      <w:pPr>
        <w:spacing w:line="120" w:lineRule="auto"/>
        <w:jc w:val="left"/>
        <w:rPr>
          <w:rFonts w:hint="eastAsia" w:ascii="仿宋" w:hAnsi="仿宋" w:eastAsia="仿宋" w:cs="仿宋"/>
          <w:color w:val="auto"/>
          <w:sz w:val="27"/>
        </w:rPr>
      </w:pPr>
    </w:p>
    <w:p w14:paraId="671E97A2">
      <w:pPr>
        <w:jc w:val="center"/>
        <w:rPr>
          <w:rFonts w:hint="eastAsia" w:ascii="仿宋" w:hAnsi="仿宋" w:eastAsia="仿宋" w:cs="仿宋"/>
          <w:b/>
          <w:color w:val="auto"/>
          <w:sz w:val="55"/>
        </w:rPr>
      </w:pPr>
      <w:r>
        <w:rPr>
          <w:rFonts w:hint="eastAsia" w:ascii="仿宋" w:hAnsi="仿宋" w:eastAsia="仿宋" w:cs="仿宋"/>
          <w:b/>
          <w:color w:val="auto"/>
          <w:sz w:val="55"/>
        </w:rPr>
        <w:t>投 标 文 件</w:t>
      </w:r>
    </w:p>
    <w:p w14:paraId="56795E09">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（商务及技术文件）</w:t>
      </w:r>
    </w:p>
    <w:p w14:paraId="22C2789A">
      <w:pPr>
        <w:spacing w:line="120" w:lineRule="auto"/>
        <w:jc w:val="left"/>
        <w:rPr>
          <w:rFonts w:hint="eastAsia" w:ascii="仿宋" w:hAnsi="仿宋" w:eastAsia="仿宋" w:cs="仿宋"/>
          <w:color w:val="auto"/>
          <w:sz w:val="27"/>
        </w:rPr>
      </w:pPr>
    </w:p>
    <w:p w14:paraId="73D28C16">
      <w:pPr>
        <w:spacing w:line="120" w:lineRule="auto"/>
        <w:jc w:val="left"/>
        <w:rPr>
          <w:rFonts w:hint="eastAsia" w:ascii="仿宋" w:hAnsi="仿宋" w:eastAsia="仿宋" w:cs="仿宋"/>
          <w:color w:val="auto"/>
          <w:sz w:val="27"/>
        </w:rPr>
      </w:pPr>
    </w:p>
    <w:p w14:paraId="2A02A90D">
      <w:pPr>
        <w:spacing w:line="120" w:lineRule="auto"/>
        <w:jc w:val="left"/>
        <w:rPr>
          <w:rFonts w:hint="eastAsia" w:ascii="仿宋" w:hAnsi="仿宋" w:eastAsia="仿宋" w:cs="仿宋"/>
          <w:color w:val="auto"/>
          <w:sz w:val="27"/>
        </w:rPr>
      </w:pPr>
    </w:p>
    <w:p w14:paraId="49F71414">
      <w:pPr>
        <w:spacing w:line="120" w:lineRule="auto"/>
        <w:jc w:val="left"/>
        <w:rPr>
          <w:rFonts w:hint="eastAsia" w:ascii="仿宋" w:hAnsi="仿宋" w:eastAsia="仿宋" w:cs="仿宋"/>
          <w:color w:val="auto"/>
          <w:sz w:val="27"/>
        </w:rPr>
      </w:pPr>
    </w:p>
    <w:p w14:paraId="3992245C">
      <w:pPr>
        <w:spacing w:line="120" w:lineRule="auto"/>
        <w:jc w:val="left"/>
        <w:rPr>
          <w:rFonts w:hint="eastAsia" w:ascii="仿宋" w:hAnsi="仿宋" w:eastAsia="仿宋" w:cs="仿宋"/>
          <w:color w:val="auto"/>
          <w:sz w:val="27"/>
        </w:rPr>
      </w:pPr>
    </w:p>
    <w:p w14:paraId="1B66228A">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（盖单位章）</w:t>
      </w:r>
    </w:p>
    <w:p w14:paraId="24C96E4D">
      <w:pPr>
        <w:jc w:val="center"/>
        <w:rPr>
          <w:rFonts w:hint="eastAsia" w:ascii="仿宋" w:hAnsi="仿宋" w:eastAsia="仿宋" w:cs="仿宋"/>
          <w:b/>
          <w:color w:val="auto"/>
          <w:sz w:val="32"/>
          <w:szCs w:val="32"/>
        </w:rPr>
      </w:pP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rPr>
        <w:t>年</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rPr>
        <w:t>月</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rPr>
        <w:t>日</w:t>
      </w:r>
    </w:p>
    <w:p w14:paraId="5090C030">
      <w:pPr>
        <w:spacing w:line="120" w:lineRule="auto"/>
        <w:jc w:val="left"/>
        <w:rPr>
          <w:rFonts w:hint="eastAsia" w:ascii="仿宋" w:hAnsi="仿宋" w:eastAsia="仿宋" w:cs="仿宋"/>
          <w:color w:val="auto"/>
          <w:sz w:val="27"/>
        </w:rPr>
      </w:pPr>
    </w:p>
    <w:p w14:paraId="0C9CADC6">
      <w:pPr>
        <w:spacing w:line="120" w:lineRule="auto"/>
        <w:jc w:val="left"/>
        <w:rPr>
          <w:rFonts w:hint="eastAsia" w:ascii="仿宋" w:hAnsi="仿宋" w:eastAsia="仿宋" w:cs="仿宋"/>
          <w:color w:val="auto"/>
          <w:sz w:val="27"/>
        </w:rPr>
      </w:pPr>
    </w:p>
    <w:p w14:paraId="1CBC7A97">
      <w:pPr>
        <w:spacing w:line="120" w:lineRule="auto"/>
        <w:jc w:val="left"/>
        <w:rPr>
          <w:rFonts w:hint="eastAsia" w:ascii="仿宋" w:hAnsi="仿宋" w:eastAsia="仿宋" w:cs="仿宋"/>
          <w:color w:val="auto"/>
          <w:sz w:val="27"/>
        </w:rPr>
      </w:pPr>
    </w:p>
    <w:p w14:paraId="6F224950">
      <w:pPr>
        <w:spacing w:line="120" w:lineRule="auto"/>
        <w:jc w:val="left"/>
        <w:rPr>
          <w:rFonts w:hint="eastAsia" w:ascii="仿宋" w:hAnsi="仿宋" w:eastAsia="仿宋" w:cs="仿宋"/>
          <w:color w:val="auto"/>
          <w:sz w:val="27"/>
        </w:rPr>
      </w:pPr>
    </w:p>
    <w:p w14:paraId="69162FD2">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00D59840">
      <w:pPr>
        <w:spacing w:line="120" w:lineRule="auto"/>
        <w:jc w:val="center"/>
        <w:rPr>
          <w:rFonts w:hint="eastAsia" w:ascii="仿宋" w:hAnsi="仿宋" w:eastAsia="仿宋" w:cs="仿宋"/>
          <w:b/>
          <w:color w:val="auto"/>
          <w:sz w:val="44"/>
        </w:rPr>
      </w:pPr>
      <w:r>
        <w:rPr>
          <w:rFonts w:hint="eastAsia" w:ascii="仿宋" w:hAnsi="仿宋" w:eastAsia="仿宋" w:cs="仿宋"/>
          <w:b/>
          <w:color w:val="auto"/>
          <w:sz w:val="44"/>
        </w:rPr>
        <w:t>目 录</w:t>
      </w:r>
    </w:p>
    <w:p w14:paraId="26A11450">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一、投标函及投标函附录</w:t>
      </w:r>
    </w:p>
    <w:p w14:paraId="334F7085">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二、授权委托书或法定代表人身份证明</w:t>
      </w:r>
    </w:p>
    <w:p w14:paraId="06078EA1">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三、联合体协议书</w:t>
      </w:r>
    </w:p>
    <w:p w14:paraId="2949FFF7">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四、投标保证金</w:t>
      </w:r>
    </w:p>
    <w:p w14:paraId="46B6C43A">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五、施工组织设计</w:t>
      </w:r>
    </w:p>
    <w:p w14:paraId="274905A6">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六、项目管理机构</w:t>
      </w:r>
    </w:p>
    <w:p w14:paraId="14BBA28A">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七、拟分包项目情况表</w:t>
      </w:r>
    </w:p>
    <w:p w14:paraId="2DCFA6E1">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八、资格审查资料</w:t>
      </w:r>
    </w:p>
    <w:p w14:paraId="2034BC3C">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九、其他资料</w:t>
      </w:r>
    </w:p>
    <w:p w14:paraId="12E7C744">
      <w:pPr>
        <w:spacing w:line="120" w:lineRule="auto"/>
        <w:jc w:val="left"/>
        <w:rPr>
          <w:rFonts w:hint="eastAsia" w:ascii="仿宋" w:hAnsi="仿宋" w:eastAsia="仿宋" w:cs="仿宋"/>
          <w:color w:val="auto"/>
          <w:sz w:val="27"/>
        </w:rPr>
      </w:pPr>
    </w:p>
    <w:p w14:paraId="67F6BC3B">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53EA1917">
      <w:pPr>
        <w:pStyle w:val="5"/>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一、投标函及投标函附录</w:t>
      </w:r>
    </w:p>
    <w:p w14:paraId="3ECC129C">
      <w:pPr>
        <w:spacing w:line="12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（一） 投 标 函</w:t>
      </w:r>
    </w:p>
    <w:p w14:paraId="43FA0C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（招标人名称）：</w:t>
      </w:r>
    </w:p>
    <w:p w14:paraId="21EC3C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1．我方已仔细研究</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 xml:space="preserve">标段施工招标文件的全部内容（含所有补遗书），在考察工程现场后，愿意以第二个信封（报价文件）中的投标总报价，按合同约定实施和完成承包工程，修补工程中的任何缺陷。 </w:t>
      </w:r>
    </w:p>
    <w:p w14:paraId="50A709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2．我方承诺在招标文件规定的投标有效期内不撤销投标文件。</w:t>
      </w:r>
    </w:p>
    <w:p w14:paraId="073F68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3．工程质量：同投标人须知前附表第1.3.3项 ，安全目标：同投标人须知前附表第1.3.4项，工期：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p w14:paraId="625603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4．如我方中标，我方承诺： </w:t>
      </w:r>
    </w:p>
    <w:p w14:paraId="1C9B4B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（1）在收到中标通知书后，在中标通知书规定的期限内与你方签订合同；</w:t>
      </w:r>
    </w:p>
    <w:p w14:paraId="59F680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（2）在签订合同时不向你方提出附加条件；</w:t>
      </w:r>
    </w:p>
    <w:p w14:paraId="187AA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（3）按照招标文件要求提交履约保证金；</w:t>
      </w:r>
    </w:p>
    <w:p w14:paraId="517993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（4）在合同约定的期限内完成合同规定的全部义务；</w:t>
      </w:r>
    </w:p>
    <w:p w14:paraId="2F0DC0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（5）本标段拟委任的主要人员未在其他项目上任职，或虽在其他项目上任职但本项目中标后能够从该项目撤离。</w:t>
      </w:r>
    </w:p>
    <w:p w14:paraId="4A4DFE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在你方和我方进行合同谈判之前，我方将按照合同附件提出的最低要求填报派驻本标段的主要人员或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23A153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5．我方在此声明，所递交的投标文件及有关资料内容完整、真实和准确，且不存在招标文件第二章“投标人须知”第 1.4.3 项和第 1.4.4 项规定的任何一种情形。同时，投标文件中权利义务符合“投标人须知前附表”第9.1款的规定。</w:t>
      </w:r>
    </w:p>
    <w:p w14:paraId="70F045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6．在合同协议书正式签署生效之前，本投标函连同你方的中标通知书将构成我们双方之间共同遵守的文件，对双方具有约束力。</w:t>
      </w:r>
    </w:p>
    <w:p w14:paraId="52D9F4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 xml:space="preserve">（其他补充说明）。 </w:t>
      </w:r>
    </w:p>
    <w:p w14:paraId="715960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69F77E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2E8DC6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                     （盖单位电子印章）</w:t>
      </w:r>
    </w:p>
    <w:p w14:paraId="600DA2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6EEF2D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0013B8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网址：</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7EE5C5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5D3A08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4A3291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201406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009505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日</w:t>
      </w:r>
      <w:r>
        <w:rPr>
          <w:rFonts w:hint="eastAsia" w:ascii="仿宋" w:hAnsi="仿宋" w:eastAsia="仿宋" w:cs="仿宋"/>
          <w:color w:val="auto"/>
          <w:sz w:val="27"/>
        </w:rPr>
        <w:t xml:space="preserve">                                              </w:t>
      </w:r>
    </w:p>
    <w:p w14:paraId="2D6BE1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 1、电话为法定代表人或其委托代理人手机号码，用于接收评标过程中的澄清通知提示短信（不见面开标）或电话通知。</w:t>
      </w:r>
    </w:p>
    <w:p w14:paraId="4C2C828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2、以联合体形式投标的，只需联合体牵头人盖单位电子印章以及联合体牵头人的法定代表人或其委托代理人签字。</w:t>
      </w:r>
    </w:p>
    <w:p w14:paraId="03983273">
      <w:pPr>
        <w:spacing w:line="120" w:lineRule="auto"/>
        <w:jc w:val="left"/>
        <w:rPr>
          <w:rFonts w:hint="eastAsia" w:ascii="仿宋" w:hAnsi="仿宋" w:eastAsia="仿宋" w:cs="仿宋"/>
          <w:color w:val="auto"/>
          <w:sz w:val="27"/>
        </w:rPr>
      </w:pPr>
    </w:p>
    <w:p w14:paraId="09C7657A">
      <w:pPr>
        <w:spacing w:line="120" w:lineRule="auto"/>
        <w:jc w:val="center"/>
        <w:rPr>
          <w:rFonts w:hint="eastAsia" w:ascii="仿宋" w:hAnsi="仿宋" w:eastAsia="仿宋" w:cs="仿宋"/>
          <w:color w:val="auto"/>
          <w:sz w:val="27"/>
        </w:rPr>
      </w:pPr>
      <w:r>
        <w:rPr>
          <w:rFonts w:hint="eastAsia" w:ascii="仿宋" w:hAnsi="仿宋" w:eastAsia="仿宋" w:cs="仿宋"/>
          <w:color w:val="auto"/>
        </w:rPr>
        <w:br w:type="page"/>
      </w:r>
      <w:r>
        <w:rPr>
          <w:rFonts w:hint="eastAsia" w:ascii="仿宋" w:hAnsi="仿宋" w:eastAsia="仿宋" w:cs="仿宋"/>
          <w:color w:val="auto"/>
          <w:sz w:val="32"/>
          <w:szCs w:val="32"/>
        </w:rPr>
        <w:t>（二）投标函附录</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9"/>
        <w:gridCol w:w="2100"/>
        <w:gridCol w:w="1356"/>
        <w:gridCol w:w="3334"/>
        <w:gridCol w:w="1160"/>
      </w:tblGrid>
      <w:tr w14:paraId="1D50F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4EE01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2100" w:type="dxa"/>
            <w:vAlign w:val="center"/>
          </w:tcPr>
          <w:p w14:paraId="08420A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条款名称</w:t>
            </w:r>
          </w:p>
        </w:tc>
        <w:tc>
          <w:tcPr>
            <w:tcW w:w="1356" w:type="dxa"/>
            <w:vAlign w:val="center"/>
          </w:tcPr>
          <w:p w14:paraId="4E6DB2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合同条目号</w:t>
            </w:r>
          </w:p>
        </w:tc>
        <w:tc>
          <w:tcPr>
            <w:tcW w:w="3334" w:type="dxa"/>
            <w:vAlign w:val="center"/>
          </w:tcPr>
          <w:p w14:paraId="7A21C8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约定内容</w:t>
            </w:r>
          </w:p>
        </w:tc>
        <w:tc>
          <w:tcPr>
            <w:tcW w:w="1160" w:type="dxa"/>
            <w:vAlign w:val="center"/>
          </w:tcPr>
          <w:p w14:paraId="087B86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备注</w:t>
            </w:r>
          </w:p>
        </w:tc>
      </w:tr>
      <w:tr w14:paraId="16665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09056D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2100" w:type="dxa"/>
            <w:vAlign w:val="center"/>
          </w:tcPr>
          <w:p w14:paraId="36A63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缺陷责任期</w:t>
            </w:r>
          </w:p>
        </w:tc>
        <w:tc>
          <w:tcPr>
            <w:tcW w:w="1356" w:type="dxa"/>
            <w:vAlign w:val="center"/>
          </w:tcPr>
          <w:p w14:paraId="51936D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1.1.4.5</w:t>
            </w:r>
          </w:p>
        </w:tc>
        <w:tc>
          <w:tcPr>
            <w:tcW w:w="3334" w:type="dxa"/>
            <w:vAlign w:val="center"/>
          </w:tcPr>
          <w:p w14:paraId="553BDFA4">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自实际交工日期起计算</w:t>
            </w:r>
            <w:r>
              <w:rPr>
                <w:rFonts w:hint="eastAsia" w:ascii="仿宋" w:hAnsi="仿宋" w:eastAsia="仿宋" w:cs="仿宋"/>
                <w:b/>
                <w:color w:val="auto"/>
                <w:sz w:val="24"/>
                <w:u w:val="single"/>
              </w:rPr>
              <w:t xml:space="preserve">   </w:t>
            </w:r>
            <w:r>
              <w:rPr>
                <w:rFonts w:hint="eastAsia" w:ascii="仿宋" w:hAnsi="仿宋" w:eastAsia="仿宋" w:cs="仿宋"/>
                <w:color w:val="auto"/>
                <w:sz w:val="24"/>
              </w:rPr>
              <w:t>年</w:t>
            </w:r>
          </w:p>
        </w:tc>
        <w:tc>
          <w:tcPr>
            <w:tcW w:w="1160" w:type="dxa"/>
            <w:vAlign w:val="center"/>
          </w:tcPr>
          <w:p w14:paraId="2A9A9E22">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5E17F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6AB892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2100" w:type="dxa"/>
            <w:vAlign w:val="center"/>
          </w:tcPr>
          <w:p w14:paraId="5775F5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逾期交工违约金</w:t>
            </w:r>
          </w:p>
        </w:tc>
        <w:tc>
          <w:tcPr>
            <w:tcW w:w="1356" w:type="dxa"/>
            <w:vAlign w:val="center"/>
          </w:tcPr>
          <w:p w14:paraId="6340E8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11.5（3）</w:t>
            </w:r>
          </w:p>
        </w:tc>
        <w:tc>
          <w:tcPr>
            <w:tcW w:w="3334" w:type="dxa"/>
            <w:vAlign w:val="center"/>
          </w:tcPr>
          <w:p w14:paraId="6B579C22">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元/天</w:t>
            </w:r>
          </w:p>
        </w:tc>
        <w:tc>
          <w:tcPr>
            <w:tcW w:w="1160" w:type="dxa"/>
            <w:vAlign w:val="center"/>
          </w:tcPr>
          <w:p w14:paraId="7EF2A5A9">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5761D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268A9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2100" w:type="dxa"/>
            <w:vAlign w:val="center"/>
          </w:tcPr>
          <w:p w14:paraId="1C4A0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逾期交工违约金限额</w:t>
            </w:r>
          </w:p>
        </w:tc>
        <w:tc>
          <w:tcPr>
            <w:tcW w:w="1356" w:type="dxa"/>
            <w:vAlign w:val="center"/>
          </w:tcPr>
          <w:p w14:paraId="0AF359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11.5（3）</w:t>
            </w:r>
          </w:p>
        </w:tc>
        <w:tc>
          <w:tcPr>
            <w:tcW w:w="3334" w:type="dxa"/>
            <w:vAlign w:val="center"/>
          </w:tcPr>
          <w:p w14:paraId="0F3A8CDD">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%签约合同价</w:t>
            </w:r>
          </w:p>
        </w:tc>
        <w:tc>
          <w:tcPr>
            <w:tcW w:w="1160" w:type="dxa"/>
            <w:vAlign w:val="center"/>
          </w:tcPr>
          <w:p w14:paraId="00CE1258">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46FD7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7FBF6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2100" w:type="dxa"/>
            <w:vAlign w:val="center"/>
          </w:tcPr>
          <w:p w14:paraId="4C58BF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提前交工的奖金</w:t>
            </w:r>
          </w:p>
        </w:tc>
        <w:tc>
          <w:tcPr>
            <w:tcW w:w="1356" w:type="dxa"/>
            <w:vAlign w:val="center"/>
          </w:tcPr>
          <w:p w14:paraId="4DED86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11.6</w:t>
            </w:r>
          </w:p>
        </w:tc>
        <w:tc>
          <w:tcPr>
            <w:tcW w:w="3334" w:type="dxa"/>
            <w:vAlign w:val="center"/>
          </w:tcPr>
          <w:p w14:paraId="2D406826">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元/天</w:t>
            </w:r>
          </w:p>
        </w:tc>
        <w:tc>
          <w:tcPr>
            <w:tcW w:w="1160" w:type="dxa"/>
            <w:vAlign w:val="center"/>
          </w:tcPr>
          <w:p w14:paraId="397254BB">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78916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5E8F83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2100" w:type="dxa"/>
            <w:vAlign w:val="center"/>
          </w:tcPr>
          <w:p w14:paraId="49E151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提前交工的奖金限额</w:t>
            </w:r>
          </w:p>
        </w:tc>
        <w:tc>
          <w:tcPr>
            <w:tcW w:w="1356" w:type="dxa"/>
            <w:vAlign w:val="center"/>
          </w:tcPr>
          <w:p w14:paraId="7142600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11.6</w:t>
            </w:r>
          </w:p>
        </w:tc>
        <w:tc>
          <w:tcPr>
            <w:tcW w:w="3334" w:type="dxa"/>
            <w:vAlign w:val="center"/>
          </w:tcPr>
          <w:p w14:paraId="21C50439">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%签约合同价</w:t>
            </w:r>
          </w:p>
        </w:tc>
        <w:tc>
          <w:tcPr>
            <w:tcW w:w="1160" w:type="dxa"/>
            <w:vAlign w:val="center"/>
          </w:tcPr>
          <w:p w14:paraId="3D0A8FFF">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03BD9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6E1C6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w:t>
            </w:r>
          </w:p>
        </w:tc>
        <w:tc>
          <w:tcPr>
            <w:tcW w:w="2100" w:type="dxa"/>
            <w:vAlign w:val="center"/>
          </w:tcPr>
          <w:p w14:paraId="7664D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价格调整的差额计算</w:t>
            </w:r>
          </w:p>
        </w:tc>
        <w:tc>
          <w:tcPr>
            <w:tcW w:w="1356" w:type="dxa"/>
            <w:vAlign w:val="center"/>
          </w:tcPr>
          <w:p w14:paraId="702A81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16.1.1</w:t>
            </w:r>
          </w:p>
        </w:tc>
        <w:tc>
          <w:tcPr>
            <w:tcW w:w="3334" w:type="dxa"/>
            <w:vAlign w:val="center"/>
          </w:tcPr>
          <w:p w14:paraId="48653C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本合同工程执行期间不调价</w:t>
            </w:r>
          </w:p>
        </w:tc>
        <w:tc>
          <w:tcPr>
            <w:tcW w:w="1160" w:type="dxa"/>
            <w:vAlign w:val="center"/>
          </w:tcPr>
          <w:p w14:paraId="384D571D">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4D73B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58A70F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7</w:t>
            </w:r>
          </w:p>
        </w:tc>
        <w:tc>
          <w:tcPr>
            <w:tcW w:w="2100" w:type="dxa"/>
            <w:vAlign w:val="center"/>
          </w:tcPr>
          <w:p w14:paraId="6BABE7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开工预付款金额</w:t>
            </w:r>
          </w:p>
        </w:tc>
        <w:tc>
          <w:tcPr>
            <w:tcW w:w="1356" w:type="dxa"/>
            <w:vAlign w:val="center"/>
          </w:tcPr>
          <w:p w14:paraId="0CE1DA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17.2.1（1）</w:t>
            </w:r>
          </w:p>
        </w:tc>
        <w:tc>
          <w:tcPr>
            <w:tcW w:w="3334" w:type="dxa"/>
            <w:vAlign w:val="center"/>
          </w:tcPr>
          <w:p w14:paraId="6BAAFFA3">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%签约合同价</w:t>
            </w:r>
          </w:p>
        </w:tc>
        <w:tc>
          <w:tcPr>
            <w:tcW w:w="1160" w:type="dxa"/>
            <w:vAlign w:val="center"/>
          </w:tcPr>
          <w:p w14:paraId="665B9EDF">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1B587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14BF6B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8</w:t>
            </w:r>
          </w:p>
        </w:tc>
        <w:tc>
          <w:tcPr>
            <w:tcW w:w="2100" w:type="dxa"/>
            <w:vAlign w:val="center"/>
          </w:tcPr>
          <w:p w14:paraId="2234F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材料、设备预付款比例</w:t>
            </w:r>
          </w:p>
        </w:tc>
        <w:tc>
          <w:tcPr>
            <w:tcW w:w="1356" w:type="dxa"/>
            <w:vAlign w:val="center"/>
          </w:tcPr>
          <w:p w14:paraId="45473D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17.2.1（2）</w:t>
            </w:r>
          </w:p>
        </w:tc>
        <w:tc>
          <w:tcPr>
            <w:tcW w:w="3334" w:type="dxa"/>
            <w:vAlign w:val="center"/>
          </w:tcPr>
          <w:p w14:paraId="6FC5ADE3">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等主要材料、设备单据所列费用的</w:t>
            </w:r>
            <w:r>
              <w:rPr>
                <w:rFonts w:hint="eastAsia" w:ascii="仿宋" w:hAnsi="仿宋" w:eastAsia="仿宋" w:cs="仿宋"/>
                <w:b/>
                <w:color w:val="auto"/>
                <w:sz w:val="24"/>
                <w:u w:val="single"/>
              </w:rPr>
              <w:t xml:space="preserve">    </w:t>
            </w:r>
            <w:r>
              <w:rPr>
                <w:rFonts w:hint="eastAsia" w:ascii="仿宋" w:hAnsi="仿宋" w:eastAsia="仿宋" w:cs="仿宋"/>
                <w:color w:val="auto"/>
                <w:sz w:val="24"/>
              </w:rPr>
              <w:t>%</w:t>
            </w:r>
          </w:p>
        </w:tc>
        <w:tc>
          <w:tcPr>
            <w:tcW w:w="1160" w:type="dxa"/>
            <w:vAlign w:val="center"/>
          </w:tcPr>
          <w:p w14:paraId="7418A174">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6EFC7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35086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9</w:t>
            </w:r>
          </w:p>
        </w:tc>
        <w:tc>
          <w:tcPr>
            <w:tcW w:w="2100" w:type="dxa"/>
            <w:vAlign w:val="center"/>
          </w:tcPr>
          <w:p w14:paraId="056538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进度付款证书最低限额</w:t>
            </w:r>
          </w:p>
        </w:tc>
        <w:tc>
          <w:tcPr>
            <w:tcW w:w="1356" w:type="dxa"/>
            <w:vAlign w:val="center"/>
          </w:tcPr>
          <w:p w14:paraId="5D6C44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17.3.3（1）</w:t>
            </w:r>
          </w:p>
        </w:tc>
        <w:tc>
          <w:tcPr>
            <w:tcW w:w="3334" w:type="dxa"/>
            <w:vAlign w:val="center"/>
          </w:tcPr>
          <w:p w14:paraId="44E674C9">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%签约合同价或</w:t>
            </w:r>
            <w:r>
              <w:rPr>
                <w:rFonts w:hint="eastAsia" w:ascii="仿宋" w:hAnsi="仿宋" w:eastAsia="仿宋" w:cs="仿宋"/>
                <w:b/>
                <w:color w:val="auto"/>
                <w:sz w:val="24"/>
                <w:u w:val="single"/>
              </w:rPr>
              <w:t xml:space="preserve">   </w:t>
            </w:r>
            <w:r>
              <w:rPr>
                <w:rFonts w:hint="eastAsia" w:ascii="仿宋" w:hAnsi="仿宋" w:eastAsia="仿宋" w:cs="仿宋"/>
                <w:color w:val="auto"/>
                <w:sz w:val="24"/>
              </w:rPr>
              <w:t>万元</w:t>
            </w:r>
          </w:p>
        </w:tc>
        <w:tc>
          <w:tcPr>
            <w:tcW w:w="1160" w:type="dxa"/>
            <w:vAlign w:val="center"/>
          </w:tcPr>
          <w:p w14:paraId="7A00EAFF">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230E4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4D5BF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10</w:t>
            </w:r>
          </w:p>
        </w:tc>
        <w:tc>
          <w:tcPr>
            <w:tcW w:w="2100" w:type="dxa"/>
            <w:vAlign w:val="center"/>
          </w:tcPr>
          <w:p w14:paraId="661938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逾期付款违约金的利率</w:t>
            </w:r>
          </w:p>
        </w:tc>
        <w:tc>
          <w:tcPr>
            <w:tcW w:w="1356" w:type="dxa"/>
            <w:vAlign w:val="center"/>
          </w:tcPr>
          <w:p w14:paraId="291DBC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17.3.3（2）</w:t>
            </w:r>
          </w:p>
        </w:tc>
        <w:tc>
          <w:tcPr>
            <w:tcW w:w="3334" w:type="dxa"/>
            <w:vAlign w:val="center"/>
          </w:tcPr>
          <w:p w14:paraId="1749E405">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‰/天</w:t>
            </w:r>
          </w:p>
        </w:tc>
        <w:tc>
          <w:tcPr>
            <w:tcW w:w="1160" w:type="dxa"/>
            <w:vAlign w:val="center"/>
          </w:tcPr>
          <w:p w14:paraId="09B24809">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19124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18FE1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11</w:t>
            </w:r>
          </w:p>
        </w:tc>
        <w:tc>
          <w:tcPr>
            <w:tcW w:w="2100" w:type="dxa"/>
            <w:vAlign w:val="center"/>
          </w:tcPr>
          <w:p w14:paraId="38EB3B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质量保证金金额</w:t>
            </w:r>
          </w:p>
        </w:tc>
        <w:tc>
          <w:tcPr>
            <w:tcW w:w="1356" w:type="dxa"/>
            <w:vAlign w:val="center"/>
          </w:tcPr>
          <w:p w14:paraId="31665C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17.4.1</w:t>
            </w:r>
          </w:p>
        </w:tc>
        <w:tc>
          <w:tcPr>
            <w:tcW w:w="3334" w:type="dxa"/>
            <w:vAlign w:val="center"/>
          </w:tcPr>
          <w:p w14:paraId="5CE0E5CF">
            <w:pPr>
              <w:keepNext w:val="0"/>
              <w:keepLines w:val="0"/>
              <w:pageBreakBefore w:val="0"/>
              <w:widowControl w:val="0"/>
              <w:kinsoku/>
              <w:wordWrap/>
              <w:overflowPunct/>
              <w:topLinePunct w:val="0"/>
              <w:autoSpaceDE/>
              <w:autoSpaceDN/>
              <w:bidi w:val="0"/>
              <w:adjustRightInd/>
              <w:snapToGrid/>
              <w:spacing w:line="400" w:lineRule="exact"/>
              <w:ind w:firstLineChars="0"/>
              <w:jc w:val="left"/>
              <w:textAlignment w:val="auto"/>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color w:val="auto"/>
                <w:sz w:val="24"/>
              </w:rPr>
              <w:t>%合同价格</w:t>
            </w:r>
          </w:p>
        </w:tc>
        <w:tc>
          <w:tcPr>
            <w:tcW w:w="1160" w:type="dxa"/>
            <w:vAlign w:val="center"/>
          </w:tcPr>
          <w:p w14:paraId="7736465F">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r w14:paraId="3325F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181BA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2100" w:type="dxa"/>
            <w:vAlign w:val="center"/>
          </w:tcPr>
          <w:p w14:paraId="522CBA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保修期</w:t>
            </w:r>
          </w:p>
        </w:tc>
        <w:tc>
          <w:tcPr>
            <w:tcW w:w="1356" w:type="dxa"/>
            <w:vAlign w:val="center"/>
          </w:tcPr>
          <w:p w14:paraId="07ECFBD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19.7（1）</w:t>
            </w:r>
          </w:p>
        </w:tc>
        <w:tc>
          <w:tcPr>
            <w:tcW w:w="3334" w:type="dxa"/>
            <w:vAlign w:val="center"/>
          </w:tcPr>
          <w:p w14:paraId="0D574949">
            <w:pPr>
              <w:keepNext w:val="0"/>
              <w:keepLines w:val="0"/>
              <w:pageBreakBefore w:val="0"/>
              <w:widowControl w:val="0"/>
              <w:kinsoku/>
              <w:wordWrap/>
              <w:overflowPunct/>
              <w:topLinePunct w:val="0"/>
              <w:autoSpaceDE/>
              <w:autoSpaceDN/>
              <w:bidi w:val="0"/>
              <w:adjustRightInd/>
              <w:snapToGrid/>
              <w:spacing w:line="400" w:lineRule="exact"/>
              <w:ind w:firstLineChars="0"/>
              <w:jc w:val="both"/>
              <w:textAlignment w:val="auto"/>
              <w:rPr>
                <w:rFonts w:hint="eastAsia" w:ascii="仿宋" w:hAnsi="仿宋" w:eastAsia="仿宋" w:cs="仿宋"/>
                <w:color w:val="auto"/>
                <w:sz w:val="24"/>
              </w:rPr>
            </w:pPr>
            <w:r>
              <w:rPr>
                <w:rFonts w:hint="eastAsia" w:ascii="仿宋" w:hAnsi="仿宋" w:eastAsia="仿宋" w:cs="仿宋"/>
                <w:color w:val="auto"/>
                <w:sz w:val="24"/>
              </w:rPr>
              <w:t xml:space="preserve">自实际交工日期起计算 </w:t>
            </w:r>
            <w:r>
              <w:rPr>
                <w:rFonts w:hint="eastAsia" w:ascii="仿宋" w:hAnsi="仿宋" w:eastAsia="仿宋" w:cs="仿宋"/>
                <w:b/>
                <w:color w:val="auto"/>
                <w:sz w:val="24"/>
                <w:u w:val="single"/>
              </w:rPr>
              <w:t xml:space="preserve">        </w:t>
            </w:r>
            <w:r>
              <w:rPr>
                <w:rFonts w:hint="eastAsia" w:ascii="仿宋" w:hAnsi="仿宋" w:eastAsia="仿宋" w:cs="仿宋"/>
                <w:color w:val="auto"/>
                <w:sz w:val="24"/>
              </w:rPr>
              <w:t xml:space="preserve"> 年</w:t>
            </w:r>
          </w:p>
        </w:tc>
        <w:tc>
          <w:tcPr>
            <w:tcW w:w="1160" w:type="dxa"/>
            <w:vAlign w:val="center"/>
          </w:tcPr>
          <w:p w14:paraId="1417F832">
            <w:pPr>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仿宋" w:hAnsi="仿宋" w:eastAsia="仿宋" w:cs="仿宋"/>
                <w:color w:val="auto"/>
                <w:sz w:val="24"/>
              </w:rPr>
            </w:pPr>
          </w:p>
        </w:tc>
      </w:tr>
    </w:tbl>
    <w:p w14:paraId="18C5666A">
      <w:pPr>
        <w:spacing w:line="120" w:lineRule="auto"/>
        <w:jc w:val="left"/>
        <w:rPr>
          <w:rFonts w:hint="eastAsia" w:ascii="仿宋" w:hAnsi="仿宋" w:eastAsia="仿宋" w:cs="仿宋"/>
          <w:color w:val="auto"/>
          <w:sz w:val="27"/>
        </w:rPr>
      </w:pPr>
    </w:p>
    <w:p w14:paraId="54995C29">
      <w:pPr>
        <w:spacing w:line="120" w:lineRule="auto"/>
        <w:jc w:val="left"/>
        <w:rPr>
          <w:rFonts w:hint="eastAsia" w:ascii="仿宋" w:hAnsi="仿宋" w:eastAsia="仿宋" w:cs="仿宋"/>
          <w:color w:val="auto"/>
          <w:sz w:val="27"/>
        </w:rPr>
      </w:pPr>
    </w:p>
    <w:p w14:paraId="09916155">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78F050A0">
      <w:pPr>
        <w:pStyle w:val="5"/>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二、授权委托书或法定代表人身份证明</w:t>
      </w:r>
    </w:p>
    <w:p w14:paraId="5ED69DDC">
      <w:pPr>
        <w:spacing w:line="120" w:lineRule="auto"/>
        <w:jc w:val="center"/>
        <w:rPr>
          <w:rFonts w:hint="eastAsia" w:ascii="仿宋" w:hAnsi="仿宋" w:eastAsia="仿宋" w:cs="仿宋"/>
          <w:color w:val="auto"/>
          <w:sz w:val="27"/>
        </w:rPr>
      </w:pPr>
      <w:r>
        <w:rPr>
          <w:rFonts w:hint="eastAsia" w:ascii="仿宋" w:hAnsi="仿宋" w:eastAsia="仿宋" w:cs="仿宋"/>
          <w:color w:val="auto"/>
          <w:sz w:val="32"/>
          <w:szCs w:val="32"/>
        </w:rPr>
        <w:t>授权委托书</w:t>
      </w:r>
    </w:p>
    <w:p w14:paraId="3F39B6B0">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 xml:space="preserve">（姓名）系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（投标人名称）的法定代表人，现委托</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（姓名）为我方代理人。代理人根据授权，以我方名义签署、澄清确认、递交、撤回、修改</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标段施工投标文件、签订合同和处理有关事宜，其法律后果由我方承担。</w:t>
      </w:r>
    </w:p>
    <w:p w14:paraId="5E3AEF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委托期限：自本委托书签署之日起至投标有效期期满。 </w:t>
      </w:r>
    </w:p>
    <w:p w14:paraId="30E23A7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14:paraId="4E52720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附：法定代表人身份证、委托代理人身份证原件原色扫描件。</w:t>
      </w:r>
    </w:p>
    <w:p w14:paraId="1D3CE8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p>
    <w:p w14:paraId="20037EE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p>
    <w:p w14:paraId="1C3149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人：（全称）          （盖单位章）</w:t>
      </w:r>
    </w:p>
    <w:p w14:paraId="50A5E9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（签字）     </w:t>
      </w:r>
    </w:p>
    <w:p w14:paraId="1FFF5CF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身份证号码：                             </w:t>
      </w:r>
      <w:r>
        <w:rPr>
          <w:rFonts w:hint="eastAsia" w:ascii="仿宋" w:hAnsi="仿宋" w:eastAsia="仿宋" w:cs="仿宋"/>
          <w:color w:val="auto"/>
          <w:sz w:val="24"/>
          <w:szCs w:val="24"/>
        </w:rPr>
        <w:tab/>
      </w:r>
    </w:p>
    <w:p w14:paraId="119065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      （签字）</w:t>
      </w:r>
    </w:p>
    <w:p w14:paraId="68A03E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身份证号码：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1E0288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年   月</w:t>
      </w:r>
      <w:r>
        <w:rPr>
          <w:rFonts w:hint="eastAsia" w:ascii="仿宋" w:hAnsi="仿宋" w:eastAsia="仿宋" w:cs="仿宋"/>
          <w:color w:val="auto"/>
          <w:sz w:val="24"/>
          <w:szCs w:val="24"/>
        </w:rPr>
        <w:tab/>
      </w:r>
      <w:r>
        <w:rPr>
          <w:rFonts w:hint="eastAsia" w:ascii="仿宋" w:hAnsi="仿宋" w:eastAsia="仿宋" w:cs="仿宋"/>
          <w:color w:val="auto"/>
          <w:sz w:val="24"/>
          <w:szCs w:val="24"/>
        </w:rPr>
        <w:t>日</w:t>
      </w:r>
    </w:p>
    <w:p w14:paraId="4D5E5F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4"/>
          <w:szCs w:val="24"/>
        </w:rPr>
      </w:pPr>
    </w:p>
    <w:p w14:paraId="5312E6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注：1.如果投标文件由委托代理人签署，则投标人须提交授权委托书，授权委托书须满足下列要求：</w:t>
      </w:r>
    </w:p>
    <w:p w14:paraId="572CE98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（1）投标人须在授权委托书上加盖投标人单位印章；</w:t>
      </w:r>
    </w:p>
    <w:p w14:paraId="2898A06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（2）法定代表人和委托代理人必须在授权委托书上亲笔签名，不得使用印章、签名章或其他电子制版签名代替；</w:t>
      </w:r>
    </w:p>
    <w:p w14:paraId="2F9DBDB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（3）委托代理人只能是一个人，且不能再授予他人，否则其授权无效；</w:t>
      </w:r>
    </w:p>
    <w:p w14:paraId="66FB32C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（4）授权委托书的时间应与法定代表人或其委托代理人签署投标函的时间同日或在其之前。</w:t>
      </w:r>
    </w:p>
    <w:p w14:paraId="7235F3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2.如果由投标人的委托代理人签署投标文件，则不需提供法定代表人身份证明。</w:t>
      </w:r>
    </w:p>
    <w:p w14:paraId="156414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3.以联合体形式参与投标的，本授权委托书由联合体牵头人提供，且由联合体牵头人的法定代表人或其委托代理人按上述规定签署并加盖联合体牵头人单位印章。</w:t>
      </w:r>
    </w:p>
    <w:p w14:paraId="7D6496B8">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77D32078">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FE9515E">
      <w:pPr>
        <w:spacing w:line="12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法定代表人身份证明</w:t>
      </w:r>
    </w:p>
    <w:p w14:paraId="5223F970">
      <w:pPr>
        <w:spacing w:line="120" w:lineRule="auto"/>
        <w:jc w:val="left"/>
        <w:rPr>
          <w:rFonts w:hint="eastAsia" w:ascii="仿宋" w:hAnsi="仿宋" w:eastAsia="仿宋" w:cs="仿宋"/>
          <w:color w:val="auto"/>
          <w:sz w:val="27"/>
        </w:rPr>
      </w:pPr>
    </w:p>
    <w:p w14:paraId="1831A5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 xml:space="preserve">                            </w:t>
      </w:r>
    </w:p>
    <w:p w14:paraId="19098D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rPr>
        <w:t>性别：</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rPr>
        <w:t>年龄：</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rPr>
        <w:t>职务：</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rPr>
        <w:tab/>
      </w:r>
    </w:p>
    <w:p w14:paraId="03466F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rPr>
        <w:t>（投标人名称）的法定代表人。</w:t>
      </w:r>
    </w:p>
    <w:p w14:paraId="79D55E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7D6B0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p>
    <w:p w14:paraId="42617B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p>
    <w:p w14:paraId="2D19D9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附：法定代表人身份证原件原色扫描件。</w:t>
      </w:r>
    </w:p>
    <w:p w14:paraId="5C13B2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0"/>
        </w:rPr>
      </w:pPr>
    </w:p>
    <w:p w14:paraId="07257D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0"/>
        </w:rPr>
      </w:pPr>
    </w:p>
    <w:p w14:paraId="53D06C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0"/>
        </w:rPr>
      </w:pPr>
    </w:p>
    <w:p w14:paraId="5683D6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17"/>
        </w:rPr>
      </w:pPr>
    </w:p>
    <w:p w14:paraId="0BF71C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投标人： </w:t>
      </w:r>
      <w:r>
        <w:rPr>
          <w:rFonts w:hint="eastAsia" w:ascii="仿宋" w:hAnsi="仿宋" w:eastAsia="仿宋" w:cs="仿宋"/>
          <w:color w:val="auto"/>
          <w:sz w:val="24"/>
        </w:rPr>
        <w:tab/>
      </w:r>
      <w:r>
        <w:rPr>
          <w:rFonts w:hint="eastAsia" w:ascii="仿宋" w:hAnsi="仿宋" w:eastAsia="仿宋" w:cs="仿宋"/>
          <w:color w:val="auto"/>
          <w:sz w:val="24"/>
        </w:rPr>
        <w:t>（盖单位章）</w:t>
      </w:r>
    </w:p>
    <w:p w14:paraId="6D523F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年</w:t>
      </w:r>
      <w:r>
        <w:rPr>
          <w:rFonts w:hint="eastAsia" w:ascii="仿宋" w:hAnsi="仿宋" w:eastAsia="仿宋" w:cs="仿宋"/>
          <w:color w:val="auto"/>
          <w:sz w:val="24"/>
        </w:rPr>
        <w:tab/>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rPr>
        <w:tab/>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63C140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p>
    <w:p w14:paraId="61B5D1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注：1.如果投标文件由法定代表人签署，则投标人须提交法定代表人身份证明，法定代表人身份证明须满足下列要求：</w:t>
      </w:r>
    </w:p>
    <w:p w14:paraId="5A066D7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（1）法定代表人亲笔签名，不得使用印章、签名章或其他电子制版签名代替。</w:t>
      </w:r>
    </w:p>
    <w:p w14:paraId="68E8F78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（2）法定代表人身份证明的时间应与法定代表人签署投标函的时间同日或在其之前。</w:t>
      </w:r>
    </w:p>
    <w:p w14:paraId="4683CDF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2.如果由投标人的法定代表人亲自签署投标文件，则不需提交授权委托书。</w:t>
      </w:r>
    </w:p>
    <w:p w14:paraId="13DEC8C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3.以联合体形式参与投标的，法定代表人身份证明由联合体牵头人提供，且由联合体牵头人的法定代表人按上述规定签署并加盖联合体牵头人单位印章。</w:t>
      </w:r>
    </w:p>
    <w:p w14:paraId="55A5CC5A">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7EE248DC">
      <w:pPr>
        <w:spacing w:line="120" w:lineRule="auto"/>
        <w:jc w:val="left"/>
        <w:rPr>
          <w:rFonts w:hint="eastAsia" w:ascii="仿宋" w:hAnsi="仿宋" w:eastAsia="仿宋" w:cs="仿宋"/>
          <w:color w:val="auto"/>
          <w:sz w:val="27"/>
        </w:rPr>
      </w:pPr>
    </w:p>
    <w:p w14:paraId="691CD514">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607941C4">
      <w:pPr>
        <w:pStyle w:val="5"/>
        <w:jc w:val="center"/>
        <w:rPr>
          <w:rFonts w:hint="eastAsia" w:ascii="仿宋" w:hAnsi="仿宋" w:eastAsia="仿宋" w:cs="仿宋"/>
          <w:color w:val="auto"/>
          <w:sz w:val="27"/>
        </w:rPr>
      </w:pPr>
      <w:r>
        <w:rPr>
          <w:rFonts w:hint="eastAsia" w:ascii="仿宋" w:hAnsi="仿宋" w:eastAsia="仿宋" w:cs="仿宋"/>
          <w:b/>
          <w:color w:val="auto"/>
          <w:sz w:val="36"/>
          <w:szCs w:val="36"/>
        </w:rPr>
        <w:t>三、联合体协议书</w:t>
      </w:r>
    </w:p>
    <w:p w14:paraId="76405C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 xml:space="preserve">（所有成员单位名称）自愿组成联合体，共同参加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标段施工投标。现就联合体投标事宜订立如下协议。</w:t>
      </w:r>
    </w:p>
    <w:p w14:paraId="0670DA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（某成员单位名称）为牵头人。</w:t>
      </w:r>
    </w:p>
    <w:p w14:paraId="079FDD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2.联合体各成员授权牵头人代表联合体参加投标活动，签署文件，提交和接收相关的资料、信息及指示，进行合同谈判活动，负责合同实施阶段的组织和协调工作，以及处理与本招标项目有关的一切事宜。</w:t>
      </w:r>
    </w:p>
    <w:p w14:paraId="7738C4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3.联合体牵头人在本项目中签署的一切文件和处理的一切事宜，联合体各成员均予以承认。联合体各成员将严格按照招标文件、投标文件的合同的要求全面履行义务，并向招标人承担连带责任。</w:t>
      </w:r>
    </w:p>
    <w:p w14:paraId="71E9ED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4.联合体各成员单位内部的职责分工如下：（牵头人名称）承担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，占总工程量的</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 xml:space="preserve">%；（成员一名称）承担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，占总工程量的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w:t>
      </w:r>
    </w:p>
    <w:p w14:paraId="48E00B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5.投标工作和联合体在中标后工程实施过程中的有关费用按各自承担的工作量分摊。</w:t>
      </w:r>
    </w:p>
    <w:p w14:paraId="41C9CE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6.本协议书自所有成员单位法定代表人签字并加盖单位章之日起生效，合同履行完毕后自动失效。</w:t>
      </w:r>
    </w:p>
    <w:p w14:paraId="16350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7.本协议书一式</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份，联合体成员和招标人各执一份。</w:t>
      </w:r>
    </w:p>
    <w:p w14:paraId="1F2066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5C2577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联合体牵头人名称：        （盖单位章）</w:t>
      </w:r>
    </w:p>
    <w:p w14:paraId="286177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       （签字）</w:t>
      </w:r>
    </w:p>
    <w:p w14:paraId="11A15E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联合体成员名称：         （盖单位章）</w:t>
      </w:r>
    </w:p>
    <w:p w14:paraId="07872F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       （签字）</w:t>
      </w:r>
    </w:p>
    <w:p w14:paraId="5A9A66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0E111C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年    月    日</w:t>
      </w:r>
    </w:p>
    <w:p w14:paraId="35A59875">
      <w:pPr>
        <w:spacing w:line="120" w:lineRule="auto"/>
        <w:jc w:val="left"/>
        <w:rPr>
          <w:rFonts w:hint="eastAsia" w:ascii="仿宋" w:hAnsi="仿宋" w:eastAsia="仿宋" w:cs="仿宋"/>
          <w:color w:val="auto"/>
          <w:sz w:val="15"/>
        </w:rPr>
      </w:pPr>
    </w:p>
    <w:p w14:paraId="73D1FCF1">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6A0DB55C">
      <w:pPr>
        <w:spacing w:line="120" w:lineRule="auto"/>
        <w:jc w:val="left"/>
        <w:rPr>
          <w:rFonts w:hint="eastAsia" w:ascii="仿宋" w:hAnsi="仿宋" w:eastAsia="仿宋" w:cs="仿宋"/>
          <w:color w:val="auto"/>
          <w:sz w:val="27"/>
        </w:rPr>
      </w:pPr>
    </w:p>
    <w:p w14:paraId="7D23249B">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42B35AF4">
      <w:pPr>
        <w:pStyle w:val="5"/>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四、投标保证金</w:t>
      </w:r>
    </w:p>
    <w:p w14:paraId="704687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（1）若采用转账方式，投标人应附银行给投标人的转账回单扫描件、人民银行颁发的基本存款账户开户许可证扫描件。</w:t>
      </w:r>
    </w:p>
    <w:p w14:paraId="1E9E82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（2）若采用保险合同（电子保险单）方式，无须提供上述资料，以开标时系统中的投标保证金一览表到账名单为准。</w:t>
      </w:r>
    </w:p>
    <w:p w14:paraId="39DE90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若采用银行保函方式，投标人应附银行保函扫描件及人民银行颁发的基本存款账户开户许可证扫描件，并在开标现场递交人民银行颁发的基本存款账户开户许可证复印件及保函原件，银行保函要求如下：投标保函须从投标人基本账户开户银行出具银行保函。</w:t>
      </w:r>
    </w:p>
    <w:p w14:paraId="3A4D56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银行保函的格式以银行格式为准，保函的内容应包括投标保证金金额、保函的有效期限、银行担保的内容（即：如因投标人原因发生招标文件规定的投标保证金不予退还的情况，由银行向招标人足额支付投标保证金）；</w:t>
      </w:r>
    </w:p>
    <w:p w14:paraId="56D93A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保函递交投标保证金的，投标人需将保函扫描件及银行基本账户开户许可证扫描件附入投标文件中，投标人应持加盖投标人公章的银行基本账户开户许可证复印件，将由投标人基本账户开户银行出具的银行保函原件提交给招标人。</w:t>
      </w:r>
    </w:p>
    <w:p w14:paraId="01AE67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（4）中小企业减免投标保证金的，投标人应附开标当日前30日内的信用记录情况（诚信分值或信用等级查询件）、中小企业声明函。</w:t>
      </w:r>
    </w:p>
    <w:p w14:paraId="4760B556">
      <w:pPr>
        <w:spacing w:line="270" w:lineRule="auto"/>
        <w:jc w:val="left"/>
        <w:rPr>
          <w:rFonts w:hint="eastAsia" w:ascii="仿宋" w:hAnsi="仿宋" w:eastAsia="仿宋" w:cs="仿宋"/>
          <w:color w:val="auto"/>
          <w:sz w:val="27"/>
        </w:rPr>
      </w:pPr>
    </w:p>
    <w:p w14:paraId="6EE72465">
      <w:pPr>
        <w:spacing w:line="27" w:lineRule="auto"/>
        <w:jc w:val="left"/>
        <w:rPr>
          <w:rFonts w:hint="eastAsia" w:ascii="仿宋" w:hAnsi="仿宋" w:eastAsia="仿宋" w:cs="仿宋"/>
          <w:color w:val="auto"/>
          <w:sz w:val="27"/>
        </w:rPr>
      </w:pPr>
    </w:p>
    <w:p w14:paraId="349355CA">
      <w:pPr>
        <w:spacing w:line="120" w:lineRule="auto"/>
        <w:jc w:val="left"/>
        <w:rPr>
          <w:rFonts w:hint="eastAsia" w:ascii="仿宋" w:hAnsi="仿宋" w:eastAsia="仿宋" w:cs="仿宋"/>
          <w:color w:val="auto"/>
          <w:sz w:val="27"/>
        </w:rPr>
      </w:pPr>
    </w:p>
    <w:p w14:paraId="78657D7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EC3BD80">
      <w:pPr>
        <w:spacing w:line="12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中小企业声明函（参考文本）</w:t>
      </w:r>
    </w:p>
    <w:p w14:paraId="28C08A2C">
      <w:pPr>
        <w:spacing w:line="420" w:lineRule="auto"/>
        <w:jc w:val="center"/>
        <w:rPr>
          <w:rFonts w:hint="eastAsia" w:ascii="仿宋" w:hAnsi="仿宋" w:eastAsia="仿宋" w:cs="仿宋"/>
          <w:color w:val="auto"/>
          <w:sz w:val="27"/>
        </w:rPr>
      </w:pPr>
      <w:r>
        <w:rPr>
          <w:rFonts w:hint="eastAsia" w:ascii="仿宋" w:hAnsi="仿宋" w:eastAsia="仿宋" w:cs="仿宋"/>
          <w:color w:val="auto"/>
          <w:sz w:val="27"/>
        </w:rPr>
        <w:t>(如投标人不属于中小企业无须提供)</w:t>
      </w:r>
    </w:p>
    <w:p w14:paraId="746D02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本企业郑重声明，根据《关于印发中小企业划型标准规定的通知》（工信部联企业〔2011〕300号）的划分标准，我公司所属行业，从业人员</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人，资产总额</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万元，营业收入</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（中型、小型）企业。</w:t>
      </w:r>
    </w:p>
    <w:p w14:paraId="60746DCD">
      <w:pPr>
        <w:keepNext w:val="0"/>
        <w:keepLines w:val="0"/>
        <w:pageBreakBefore w:val="0"/>
        <w:widowControl w:val="0"/>
        <w:kinsoku/>
        <w:wordWrap/>
        <w:overflowPunct/>
        <w:topLinePunct w:val="0"/>
        <w:autoSpaceDE/>
        <w:autoSpaceDN/>
        <w:bidi w:val="0"/>
        <w:adjustRightInd/>
        <w:snapToGrid/>
        <w:spacing w:line="400" w:lineRule="exact"/>
        <w:ind w:firstLine="460" w:firstLineChars="19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本公司对上述声明内容的真实性负责。如有虚假，将依法承担相应责任。</w:t>
      </w:r>
    </w:p>
    <w:p w14:paraId="2EC526EC">
      <w:pPr>
        <w:keepNext w:val="0"/>
        <w:keepLines w:val="0"/>
        <w:pageBreakBefore w:val="0"/>
        <w:widowControl w:val="0"/>
        <w:kinsoku/>
        <w:wordWrap/>
        <w:overflowPunct/>
        <w:topLinePunct w:val="0"/>
        <w:autoSpaceDE/>
        <w:autoSpaceDN/>
        <w:bidi w:val="0"/>
        <w:adjustRightInd/>
        <w:snapToGrid/>
        <w:spacing w:line="400" w:lineRule="exact"/>
        <w:ind w:firstLine="2376" w:firstLineChars="990"/>
        <w:jc w:val="left"/>
        <w:textAlignment w:val="auto"/>
        <w:rPr>
          <w:rFonts w:hint="eastAsia" w:ascii="仿宋" w:hAnsi="仿宋" w:eastAsia="仿宋" w:cs="仿宋"/>
          <w:color w:val="auto"/>
          <w:sz w:val="24"/>
          <w:szCs w:val="24"/>
        </w:rPr>
      </w:pPr>
    </w:p>
    <w:p w14:paraId="79639EE2">
      <w:pPr>
        <w:keepNext w:val="0"/>
        <w:keepLines w:val="0"/>
        <w:pageBreakBefore w:val="0"/>
        <w:widowControl w:val="0"/>
        <w:kinsoku/>
        <w:wordWrap/>
        <w:overflowPunct/>
        <w:topLinePunct w:val="0"/>
        <w:autoSpaceDE/>
        <w:autoSpaceDN/>
        <w:bidi w:val="0"/>
        <w:adjustRightInd/>
        <w:snapToGrid/>
        <w:spacing w:line="400" w:lineRule="exact"/>
        <w:ind w:firstLine="3225" w:firstLineChars="134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企业名称（盖章): </w:t>
      </w:r>
      <w:r>
        <w:rPr>
          <w:rFonts w:hint="eastAsia" w:ascii="仿宋" w:hAnsi="仿宋" w:eastAsia="仿宋" w:cs="仿宋"/>
          <w:color w:val="auto"/>
          <w:sz w:val="32"/>
          <w:szCs w:val="32"/>
          <w:u w:val="single"/>
          <w:lang w:val="en-US" w:eastAsia="zh-CN"/>
        </w:rPr>
        <w:t xml:space="preserve">            </w:t>
      </w:r>
    </w:p>
    <w:p w14:paraId="66B03368">
      <w:pPr>
        <w:keepNext w:val="0"/>
        <w:keepLines w:val="0"/>
        <w:pageBreakBefore w:val="0"/>
        <w:widowControl w:val="0"/>
        <w:kinsoku/>
        <w:wordWrap/>
        <w:overflowPunct/>
        <w:topLinePunct w:val="0"/>
        <w:autoSpaceDE/>
        <w:autoSpaceDN/>
        <w:bidi w:val="0"/>
        <w:adjustRightInd/>
        <w:snapToGrid/>
        <w:spacing w:line="400" w:lineRule="exact"/>
        <w:ind w:firstLine="4672" w:firstLineChars="1947"/>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日</w:t>
      </w:r>
    </w:p>
    <w:p w14:paraId="3B41FFD6">
      <w:pPr>
        <w:spacing w:line="120" w:lineRule="auto"/>
        <w:ind w:firstLine="4989" w:firstLineChars="1848"/>
        <w:jc w:val="left"/>
        <w:rPr>
          <w:rFonts w:hint="eastAsia" w:ascii="仿宋" w:hAnsi="仿宋" w:eastAsia="仿宋" w:cs="仿宋"/>
          <w:color w:val="auto"/>
          <w:sz w:val="27"/>
        </w:rPr>
      </w:pPr>
    </w:p>
    <w:p w14:paraId="01E39D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中小企业（中型企业、小型企业）减免投标保证金的，上传中小企业声明函，并加盖单位公章（投标人对证明材料的真实性负责，如有虚假，将依法承担相应责任）。从业人员、营业收入、资产总额填报上一年度数据，无上一年度数据的新成立企业可不填报。</w:t>
      </w:r>
    </w:p>
    <w:p w14:paraId="04982986">
      <w:pPr>
        <w:spacing w:line="120" w:lineRule="auto"/>
        <w:jc w:val="left"/>
        <w:rPr>
          <w:rFonts w:hint="eastAsia" w:ascii="仿宋" w:hAnsi="仿宋" w:eastAsia="仿宋" w:cs="仿宋"/>
          <w:color w:val="auto"/>
          <w:sz w:val="27"/>
        </w:rPr>
      </w:pPr>
    </w:p>
    <w:p w14:paraId="016EBF20">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106FD29A">
      <w:pPr>
        <w:pStyle w:val="5"/>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五、施工组织设计</w:t>
      </w:r>
    </w:p>
    <w:p w14:paraId="48A09D02">
      <w:pPr>
        <w:spacing w:line="120" w:lineRule="auto"/>
        <w:jc w:val="left"/>
        <w:rPr>
          <w:rFonts w:hint="eastAsia" w:ascii="仿宋" w:hAnsi="仿宋" w:eastAsia="仿宋" w:cs="仿宋"/>
          <w:color w:val="auto"/>
          <w:sz w:val="27"/>
        </w:rPr>
      </w:pPr>
    </w:p>
    <w:p w14:paraId="4184ECD2">
      <w:pPr>
        <w:spacing w:line="120" w:lineRule="auto"/>
        <w:jc w:val="center"/>
        <w:rPr>
          <w:rFonts w:hint="eastAsia" w:ascii="仿宋" w:hAnsi="仿宋" w:eastAsia="仿宋" w:cs="仿宋"/>
          <w:color w:val="auto"/>
          <w:sz w:val="27"/>
        </w:rPr>
      </w:pPr>
      <w:r>
        <w:rPr>
          <w:rFonts w:hint="eastAsia" w:ascii="仿宋" w:hAnsi="仿宋" w:eastAsia="仿宋" w:cs="仿宋"/>
          <w:color w:val="auto"/>
          <w:sz w:val="27"/>
        </w:rPr>
        <w:t>（施工组织设计所有正文中不得出现投标人的名称和其他可识别投标人身份的文字、符号、标识等）</w:t>
      </w:r>
    </w:p>
    <w:p w14:paraId="2EA8482D">
      <w:pPr>
        <w:spacing w:line="120" w:lineRule="auto"/>
        <w:jc w:val="left"/>
        <w:rPr>
          <w:rFonts w:hint="eastAsia" w:ascii="仿宋" w:hAnsi="仿宋" w:eastAsia="仿宋" w:cs="仿宋"/>
          <w:color w:val="auto"/>
          <w:sz w:val="27"/>
        </w:rPr>
      </w:pPr>
    </w:p>
    <w:p w14:paraId="7209FBF8">
      <w:pPr>
        <w:spacing w:line="120" w:lineRule="auto"/>
        <w:jc w:val="center"/>
        <w:rPr>
          <w:rFonts w:hint="eastAsia" w:ascii="仿宋" w:hAnsi="仿宋" w:eastAsia="仿宋" w:cs="仿宋"/>
          <w:color w:val="auto"/>
          <w:sz w:val="27"/>
        </w:rPr>
      </w:pPr>
      <w:r>
        <w:rPr>
          <w:rFonts w:hint="eastAsia" w:ascii="仿宋" w:hAnsi="仿宋" w:eastAsia="仿宋" w:cs="仿宋"/>
          <w:color w:val="auto"/>
          <w:sz w:val="27"/>
        </w:rPr>
        <w:t>另册</w:t>
      </w:r>
    </w:p>
    <w:p w14:paraId="04C5F3C8">
      <w:pPr>
        <w:spacing w:line="120" w:lineRule="auto"/>
        <w:jc w:val="left"/>
        <w:rPr>
          <w:rFonts w:hint="eastAsia" w:ascii="仿宋" w:hAnsi="仿宋" w:eastAsia="仿宋" w:cs="仿宋"/>
          <w:color w:val="auto"/>
          <w:sz w:val="27"/>
        </w:rPr>
      </w:pPr>
    </w:p>
    <w:p w14:paraId="331BFE97">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3BA2B556">
      <w:pPr>
        <w:pStyle w:val="5"/>
        <w:jc w:val="center"/>
        <w:rPr>
          <w:rFonts w:hint="eastAsia" w:ascii="仿宋" w:hAnsi="仿宋" w:eastAsia="仿宋" w:cs="仿宋"/>
          <w:color w:val="auto"/>
          <w:sz w:val="27"/>
        </w:rPr>
      </w:pPr>
      <w:r>
        <w:rPr>
          <w:rFonts w:hint="eastAsia" w:ascii="仿宋" w:hAnsi="仿宋" w:eastAsia="仿宋" w:cs="仿宋"/>
          <w:b/>
          <w:color w:val="auto"/>
          <w:sz w:val="36"/>
          <w:szCs w:val="36"/>
        </w:rPr>
        <w:t>六、项目管理机构</w:t>
      </w:r>
    </w:p>
    <w:tbl>
      <w:tblPr>
        <w:tblStyle w:val="14"/>
        <w:tblW w:w="84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54"/>
      </w:tblGrid>
      <w:tr w14:paraId="09E33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27" w:hRule="atLeast"/>
        </w:trPr>
        <w:tc>
          <w:tcPr>
            <w:tcW w:w="8454" w:type="dxa"/>
            <w:vAlign w:val="center"/>
          </w:tcPr>
          <w:p w14:paraId="5CB7C6B7">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拟为承包本标段工程设立的组织机构：</w:t>
            </w:r>
          </w:p>
          <w:p w14:paraId="368A7DE7">
            <w:pPr>
              <w:spacing w:line="120" w:lineRule="auto"/>
              <w:jc w:val="left"/>
              <w:rPr>
                <w:rFonts w:hint="eastAsia" w:ascii="仿宋" w:hAnsi="仿宋" w:eastAsia="仿宋" w:cs="仿宋"/>
                <w:color w:val="auto"/>
                <w:sz w:val="27"/>
              </w:rPr>
            </w:pPr>
          </w:p>
          <w:p w14:paraId="4BB3B3CE">
            <w:pPr>
              <w:spacing w:line="120" w:lineRule="auto"/>
              <w:jc w:val="left"/>
              <w:rPr>
                <w:rFonts w:hint="eastAsia" w:ascii="仿宋" w:hAnsi="仿宋" w:eastAsia="仿宋" w:cs="仿宋"/>
                <w:color w:val="auto"/>
                <w:sz w:val="27"/>
              </w:rPr>
            </w:pPr>
          </w:p>
          <w:p w14:paraId="4FA0F32C">
            <w:pPr>
              <w:spacing w:line="120" w:lineRule="auto"/>
              <w:jc w:val="left"/>
              <w:rPr>
                <w:rFonts w:hint="eastAsia" w:ascii="仿宋" w:hAnsi="仿宋" w:eastAsia="仿宋" w:cs="仿宋"/>
                <w:color w:val="auto"/>
                <w:sz w:val="27"/>
              </w:rPr>
            </w:pPr>
          </w:p>
          <w:p w14:paraId="5D8B9C62">
            <w:pPr>
              <w:spacing w:line="120" w:lineRule="auto"/>
              <w:jc w:val="left"/>
              <w:rPr>
                <w:rFonts w:hint="eastAsia" w:ascii="仿宋" w:hAnsi="仿宋" w:eastAsia="仿宋" w:cs="仿宋"/>
                <w:color w:val="auto"/>
                <w:sz w:val="27"/>
              </w:rPr>
            </w:pPr>
          </w:p>
          <w:p w14:paraId="60B28522">
            <w:pPr>
              <w:spacing w:line="120" w:lineRule="auto"/>
              <w:jc w:val="left"/>
              <w:rPr>
                <w:rFonts w:hint="eastAsia" w:ascii="仿宋" w:hAnsi="仿宋" w:eastAsia="仿宋" w:cs="仿宋"/>
                <w:color w:val="auto"/>
                <w:sz w:val="27"/>
              </w:rPr>
            </w:pPr>
          </w:p>
          <w:p w14:paraId="410CFD5E">
            <w:pPr>
              <w:spacing w:line="120" w:lineRule="auto"/>
              <w:jc w:val="left"/>
              <w:rPr>
                <w:rFonts w:hint="eastAsia" w:ascii="仿宋" w:hAnsi="仿宋" w:eastAsia="仿宋" w:cs="仿宋"/>
                <w:color w:val="auto"/>
                <w:sz w:val="27"/>
              </w:rPr>
            </w:pPr>
          </w:p>
          <w:p w14:paraId="68324A78">
            <w:pPr>
              <w:spacing w:line="120" w:lineRule="auto"/>
              <w:jc w:val="left"/>
              <w:rPr>
                <w:rFonts w:hint="eastAsia" w:ascii="仿宋" w:hAnsi="仿宋" w:eastAsia="仿宋" w:cs="仿宋"/>
                <w:color w:val="auto"/>
                <w:sz w:val="27"/>
              </w:rPr>
            </w:pPr>
          </w:p>
          <w:p w14:paraId="1E2FBF64">
            <w:pPr>
              <w:spacing w:line="120" w:lineRule="auto"/>
              <w:jc w:val="left"/>
              <w:rPr>
                <w:rFonts w:hint="eastAsia" w:ascii="仿宋" w:hAnsi="仿宋" w:eastAsia="仿宋" w:cs="仿宋"/>
                <w:color w:val="auto"/>
                <w:sz w:val="27"/>
              </w:rPr>
            </w:pPr>
          </w:p>
          <w:p w14:paraId="032EFF1D">
            <w:pPr>
              <w:spacing w:line="120" w:lineRule="auto"/>
              <w:jc w:val="left"/>
              <w:rPr>
                <w:rFonts w:hint="eastAsia" w:ascii="仿宋" w:hAnsi="仿宋" w:eastAsia="仿宋" w:cs="仿宋"/>
                <w:color w:val="auto"/>
                <w:sz w:val="27"/>
              </w:rPr>
            </w:pPr>
          </w:p>
          <w:p w14:paraId="7F1F9588">
            <w:pPr>
              <w:spacing w:line="120" w:lineRule="auto"/>
              <w:jc w:val="left"/>
              <w:rPr>
                <w:rFonts w:hint="eastAsia" w:ascii="仿宋" w:hAnsi="仿宋" w:eastAsia="仿宋" w:cs="仿宋"/>
                <w:color w:val="auto"/>
                <w:sz w:val="27"/>
              </w:rPr>
            </w:pPr>
          </w:p>
          <w:p w14:paraId="6ECD78D0">
            <w:pPr>
              <w:spacing w:line="120" w:lineRule="auto"/>
              <w:jc w:val="left"/>
              <w:rPr>
                <w:rFonts w:hint="eastAsia" w:ascii="仿宋" w:hAnsi="仿宋" w:eastAsia="仿宋" w:cs="仿宋"/>
                <w:color w:val="auto"/>
                <w:sz w:val="27"/>
              </w:rPr>
            </w:pPr>
          </w:p>
          <w:p w14:paraId="2230C9E7">
            <w:pPr>
              <w:spacing w:line="120" w:lineRule="auto"/>
              <w:jc w:val="left"/>
              <w:rPr>
                <w:rFonts w:hint="eastAsia" w:ascii="仿宋" w:hAnsi="仿宋" w:eastAsia="仿宋" w:cs="仿宋"/>
                <w:color w:val="auto"/>
                <w:sz w:val="27"/>
              </w:rPr>
            </w:pPr>
          </w:p>
        </w:tc>
      </w:tr>
      <w:tr w14:paraId="25E7F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1" w:hRule="atLeast"/>
        </w:trPr>
        <w:tc>
          <w:tcPr>
            <w:tcW w:w="8454" w:type="dxa"/>
            <w:vAlign w:val="center"/>
          </w:tcPr>
          <w:p w14:paraId="3BFE8FC4">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说明：</w:t>
            </w:r>
          </w:p>
          <w:p w14:paraId="46BAA0E6">
            <w:pPr>
              <w:spacing w:line="120" w:lineRule="auto"/>
              <w:jc w:val="left"/>
              <w:rPr>
                <w:rFonts w:hint="eastAsia" w:ascii="仿宋" w:hAnsi="仿宋" w:eastAsia="仿宋" w:cs="仿宋"/>
                <w:color w:val="auto"/>
                <w:sz w:val="27"/>
              </w:rPr>
            </w:pPr>
          </w:p>
          <w:p w14:paraId="5D3AFA30">
            <w:pPr>
              <w:spacing w:line="120" w:lineRule="auto"/>
              <w:jc w:val="left"/>
              <w:rPr>
                <w:rFonts w:hint="eastAsia" w:ascii="仿宋" w:hAnsi="仿宋" w:eastAsia="仿宋" w:cs="仿宋"/>
                <w:color w:val="auto"/>
                <w:sz w:val="27"/>
              </w:rPr>
            </w:pPr>
          </w:p>
          <w:p w14:paraId="24393F06">
            <w:pPr>
              <w:spacing w:line="120" w:lineRule="auto"/>
              <w:jc w:val="left"/>
              <w:rPr>
                <w:rFonts w:hint="eastAsia" w:ascii="仿宋" w:hAnsi="仿宋" w:eastAsia="仿宋" w:cs="仿宋"/>
                <w:color w:val="auto"/>
                <w:sz w:val="27"/>
              </w:rPr>
            </w:pPr>
          </w:p>
          <w:p w14:paraId="002011F7">
            <w:pPr>
              <w:spacing w:line="120" w:lineRule="auto"/>
              <w:jc w:val="left"/>
              <w:rPr>
                <w:rFonts w:hint="eastAsia" w:ascii="仿宋" w:hAnsi="仿宋" w:eastAsia="仿宋" w:cs="仿宋"/>
                <w:color w:val="auto"/>
                <w:sz w:val="27"/>
              </w:rPr>
            </w:pPr>
          </w:p>
        </w:tc>
      </w:tr>
    </w:tbl>
    <w:p w14:paraId="2F4A7309">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0C5A852F">
      <w:pPr>
        <w:spacing w:line="120" w:lineRule="auto"/>
        <w:jc w:val="left"/>
        <w:rPr>
          <w:rFonts w:hint="eastAsia" w:ascii="仿宋" w:hAnsi="仿宋" w:eastAsia="仿宋" w:cs="仿宋"/>
          <w:color w:val="auto"/>
          <w:sz w:val="27"/>
        </w:rPr>
      </w:pPr>
    </w:p>
    <w:p w14:paraId="5F4132F8">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75930C20">
      <w:pPr>
        <w:pStyle w:val="5"/>
        <w:jc w:val="center"/>
        <w:rPr>
          <w:rFonts w:hint="eastAsia" w:ascii="仿宋" w:hAnsi="仿宋" w:eastAsia="仿宋" w:cs="仿宋"/>
          <w:color w:val="auto"/>
          <w:sz w:val="27"/>
        </w:rPr>
      </w:pPr>
      <w:r>
        <w:rPr>
          <w:rFonts w:hint="eastAsia" w:ascii="仿宋" w:hAnsi="仿宋" w:eastAsia="仿宋" w:cs="仿宋"/>
          <w:b/>
          <w:color w:val="auto"/>
          <w:sz w:val="36"/>
          <w:szCs w:val="36"/>
        </w:rPr>
        <w:t>七、拟分包项目情况表</w:t>
      </w:r>
    </w:p>
    <w:tbl>
      <w:tblPr>
        <w:tblStyle w:val="14"/>
        <w:tblW w:w="84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8"/>
        <w:gridCol w:w="1898"/>
        <w:gridCol w:w="1739"/>
        <w:gridCol w:w="2583"/>
      </w:tblGrid>
      <w:tr w14:paraId="65571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1B2D01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拟分包的工程项目</w:t>
            </w:r>
          </w:p>
        </w:tc>
        <w:tc>
          <w:tcPr>
            <w:tcW w:w="1898" w:type="dxa"/>
            <w:vAlign w:val="center"/>
          </w:tcPr>
          <w:p w14:paraId="094C6F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主要工程内容</w:t>
            </w:r>
          </w:p>
        </w:tc>
        <w:tc>
          <w:tcPr>
            <w:tcW w:w="1739" w:type="dxa"/>
            <w:vAlign w:val="center"/>
          </w:tcPr>
          <w:p w14:paraId="4AAD44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预计造价</w:t>
            </w:r>
          </w:p>
          <w:p w14:paraId="0E2BC7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2583" w:type="dxa"/>
            <w:vAlign w:val="center"/>
          </w:tcPr>
          <w:p w14:paraId="0138C0EA">
            <w:pPr>
              <w:spacing w:line="12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14:paraId="7CE16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7FD4CCC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6CFED1D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60F73A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restart"/>
            <w:vAlign w:val="center"/>
          </w:tcPr>
          <w:p w14:paraId="0B7754FD">
            <w:pPr>
              <w:spacing w:line="12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注：若无分包计划，则投 标人应在本表填写“无”</w:t>
            </w:r>
          </w:p>
        </w:tc>
      </w:tr>
      <w:tr w14:paraId="5FAA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59F515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0ED69CC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4B0E30F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2C71E078">
            <w:pPr>
              <w:rPr>
                <w:rFonts w:hint="eastAsia" w:ascii="仿宋" w:hAnsi="仿宋" w:eastAsia="仿宋" w:cs="仿宋"/>
                <w:color w:val="auto"/>
              </w:rPr>
            </w:pPr>
          </w:p>
        </w:tc>
      </w:tr>
      <w:tr w14:paraId="3E84E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2E7B753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3999734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74D456F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30CD0F66">
            <w:pPr>
              <w:rPr>
                <w:rFonts w:hint="eastAsia" w:ascii="仿宋" w:hAnsi="仿宋" w:eastAsia="仿宋" w:cs="仿宋"/>
                <w:color w:val="auto"/>
              </w:rPr>
            </w:pPr>
          </w:p>
        </w:tc>
      </w:tr>
      <w:tr w14:paraId="1E28E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1F028E6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6BF48BF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0BC21F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058E2DB0">
            <w:pPr>
              <w:rPr>
                <w:rFonts w:hint="eastAsia" w:ascii="仿宋" w:hAnsi="仿宋" w:eastAsia="仿宋" w:cs="仿宋"/>
                <w:color w:val="auto"/>
              </w:rPr>
            </w:pPr>
          </w:p>
        </w:tc>
      </w:tr>
      <w:tr w14:paraId="31E70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5A2C8D6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4F3A02C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5B9D368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079715BE">
            <w:pPr>
              <w:rPr>
                <w:rFonts w:hint="eastAsia" w:ascii="仿宋" w:hAnsi="仿宋" w:eastAsia="仿宋" w:cs="仿宋"/>
                <w:color w:val="auto"/>
              </w:rPr>
            </w:pPr>
          </w:p>
        </w:tc>
      </w:tr>
      <w:tr w14:paraId="1120E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2257BFF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77AB7D9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2B53563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29D1FB0F">
            <w:pPr>
              <w:rPr>
                <w:rFonts w:hint="eastAsia" w:ascii="仿宋" w:hAnsi="仿宋" w:eastAsia="仿宋" w:cs="仿宋"/>
                <w:color w:val="auto"/>
              </w:rPr>
            </w:pPr>
          </w:p>
        </w:tc>
      </w:tr>
      <w:tr w14:paraId="23E96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3D226A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52BB852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27BA445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57EEE21C">
            <w:pPr>
              <w:rPr>
                <w:rFonts w:hint="eastAsia" w:ascii="仿宋" w:hAnsi="仿宋" w:eastAsia="仿宋" w:cs="仿宋"/>
                <w:color w:val="auto"/>
              </w:rPr>
            </w:pPr>
          </w:p>
        </w:tc>
      </w:tr>
      <w:tr w14:paraId="6738A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1516D94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559177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3C53D7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14D8156F">
            <w:pPr>
              <w:rPr>
                <w:rFonts w:hint="eastAsia" w:ascii="仿宋" w:hAnsi="仿宋" w:eastAsia="仿宋" w:cs="仿宋"/>
                <w:color w:val="auto"/>
              </w:rPr>
            </w:pPr>
          </w:p>
        </w:tc>
      </w:tr>
      <w:tr w14:paraId="5AC4B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49D872C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1C990E3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196E49E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7A645A64">
            <w:pPr>
              <w:rPr>
                <w:rFonts w:hint="eastAsia" w:ascii="仿宋" w:hAnsi="仿宋" w:eastAsia="仿宋" w:cs="仿宋"/>
                <w:color w:val="auto"/>
              </w:rPr>
            </w:pPr>
          </w:p>
        </w:tc>
      </w:tr>
      <w:tr w14:paraId="71679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6C7B13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69B89A5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1B45ABF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4055E6DA">
            <w:pPr>
              <w:rPr>
                <w:rFonts w:hint="eastAsia" w:ascii="仿宋" w:hAnsi="仿宋" w:eastAsia="仿宋" w:cs="仿宋"/>
                <w:color w:val="auto"/>
              </w:rPr>
            </w:pPr>
          </w:p>
        </w:tc>
      </w:tr>
      <w:tr w14:paraId="4B947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395E33B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24C744A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6EF5F83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63A9A783">
            <w:pPr>
              <w:rPr>
                <w:rFonts w:hint="eastAsia" w:ascii="仿宋" w:hAnsi="仿宋" w:eastAsia="仿宋" w:cs="仿宋"/>
                <w:color w:val="auto"/>
              </w:rPr>
            </w:pPr>
          </w:p>
        </w:tc>
      </w:tr>
      <w:tr w14:paraId="43F84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3FEFA51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1B67A9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7ABA0CC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1175586D">
            <w:pPr>
              <w:rPr>
                <w:rFonts w:hint="eastAsia" w:ascii="仿宋" w:hAnsi="仿宋" w:eastAsia="仿宋" w:cs="仿宋"/>
                <w:color w:val="auto"/>
              </w:rPr>
            </w:pPr>
          </w:p>
        </w:tc>
      </w:tr>
      <w:tr w14:paraId="73EEB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70C64E5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05B8813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0AF136B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1E39FAE8">
            <w:pPr>
              <w:rPr>
                <w:rFonts w:hint="eastAsia" w:ascii="仿宋" w:hAnsi="仿宋" w:eastAsia="仿宋" w:cs="仿宋"/>
                <w:color w:val="auto"/>
              </w:rPr>
            </w:pPr>
          </w:p>
        </w:tc>
      </w:tr>
      <w:tr w14:paraId="0DE3B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25119F5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12B1BF6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598DE42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3CCE4356">
            <w:pPr>
              <w:rPr>
                <w:rFonts w:hint="eastAsia" w:ascii="仿宋" w:hAnsi="仿宋" w:eastAsia="仿宋" w:cs="仿宋"/>
                <w:color w:val="auto"/>
              </w:rPr>
            </w:pPr>
          </w:p>
        </w:tc>
      </w:tr>
      <w:tr w14:paraId="280BC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73710EB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2BC6168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08A10DE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5BD16380">
            <w:pPr>
              <w:rPr>
                <w:rFonts w:hint="eastAsia" w:ascii="仿宋" w:hAnsi="仿宋" w:eastAsia="仿宋" w:cs="仿宋"/>
                <w:color w:val="auto"/>
              </w:rPr>
            </w:pPr>
          </w:p>
        </w:tc>
      </w:tr>
      <w:tr w14:paraId="49D52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7E14D14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1542197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613A0C4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5339464E">
            <w:pPr>
              <w:rPr>
                <w:rFonts w:hint="eastAsia" w:ascii="仿宋" w:hAnsi="仿宋" w:eastAsia="仿宋" w:cs="仿宋"/>
                <w:color w:val="auto"/>
              </w:rPr>
            </w:pPr>
          </w:p>
        </w:tc>
      </w:tr>
      <w:tr w14:paraId="31CA9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8" w:type="dxa"/>
            <w:vAlign w:val="center"/>
          </w:tcPr>
          <w:p w14:paraId="30BFC99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898" w:type="dxa"/>
            <w:vAlign w:val="center"/>
          </w:tcPr>
          <w:p w14:paraId="56F266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1739" w:type="dxa"/>
            <w:vAlign w:val="center"/>
          </w:tcPr>
          <w:p w14:paraId="603DBD3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43BCB513">
            <w:pPr>
              <w:rPr>
                <w:rFonts w:hint="eastAsia" w:ascii="仿宋" w:hAnsi="仿宋" w:eastAsia="仿宋" w:cs="仿宋"/>
                <w:color w:val="auto"/>
              </w:rPr>
            </w:pPr>
          </w:p>
        </w:tc>
      </w:tr>
      <w:tr w14:paraId="5CDCC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6" w:type="dxa"/>
            <w:gridSpan w:val="2"/>
            <w:vAlign w:val="center"/>
          </w:tcPr>
          <w:p w14:paraId="1CE509D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拟分包工程造价合计（万元）</w:t>
            </w:r>
          </w:p>
        </w:tc>
        <w:tc>
          <w:tcPr>
            <w:tcW w:w="1739" w:type="dxa"/>
            <w:vAlign w:val="center"/>
          </w:tcPr>
          <w:p w14:paraId="3D85FCB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p>
        </w:tc>
        <w:tc>
          <w:tcPr>
            <w:tcW w:w="2583" w:type="dxa"/>
            <w:vMerge w:val="continue"/>
            <w:vAlign w:val="center"/>
          </w:tcPr>
          <w:p w14:paraId="2EB8DD6F">
            <w:pPr>
              <w:rPr>
                <w:rFonts w:hint="eastAsia" w:ascii="仿宋" w:hAnsi="仿宋" w:eastAsia="仿宋" w:cs="仿宋"/>
                <w:color w:val="auto"/>
              </w:rPr>
            </w:pPr>
          </w:p>
        </w:tc>
      </w:tr>
    </w:tbl>
    <w:p w14:paraId="3D8161A9">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022073CE">
      <w:pPr>
        <w:spacing w:line="120" w:lineRule="auto"/>
        <w:jc w:val="left"/>
        <w:rPr>
          <w:rFonts w:hint="eastAsia" w:ascii="仿宋" w:hAnsi="仿宋" w:eastAsia="仿宋" w:cs="仿宋"/>
          <w:color w:val="auto"/>
          <w:sz w:val="27"/>
        </w:rPr>
      </w:pPr>
    </w:p>
    <w:p w14:paraId="5401D8B3">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38AE249A">
      <w:pPr>
        <w:pStyle w:val="5"/>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八、资格审查资料</w:t>
      </w:r>
    </w:p>
    <w:p w14:paraId="2E45AFEC">
      <w:pPr>
        <w:spacing w:line="120" w:lineRule="auto"/>
        <w:jc w:val="center"/>
        <w:rPr>
          <w:rFonts w:hint="eastAsia" w:ascii="仿宋" w:hAnsi="仿宋" w:eastAsia="仿宋" w:cs="仿宋"/>
          <w:color w:val="auto"/>
          <w:sz w:val="27"/>
        </w:rPr>
      </w:pPr>
      <w:r>
        <w:rPr>
          <w:rFonts w:hint="eastAsia" w:ascii="仿宋" w:hAnsi="仿宋" w:eastAsia="仿宋" w:cs="仿宋"/>
          <w:color w:val="auto"/>
          <w:sz w:val="32"/>
          <w:szCs w:val="32"/>
        </w:rPr>
        <w:t>（一）投标人基本情况表</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07"/>
        <w:gridCol w:w="731"/>
        <w:gridCol w:w="1054"/>
        <w:gridCol w:w="1134"/>
        <w:gridCol w:w="1260"/>
        <w:gridCol w:w="1008"/>
        <w:gridCol w:w="1101"/>
      </w:tblGrid>
      <w:tr w14:paraId="151DA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576A5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6287" w:type="dxa"/>
            <w:gridSpan w:val="6"/>
            <w:vAlign w:val="center"/>
          </w:tcPr>
          <w:p w14:paraId="0D1C5F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3F381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14BEBE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单位统一社会</w:t>
            </w:r>
          </w:p>
          <w:p w14:paraId="2E7E48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信用代码</w:t>
            </w:r>
          </w:p>
        </w:tc>
        <w:tc>
          <w:tcPr>
            <w:tcW w:w="6287" w:type="dxa"/>
            <w:gridSpan w:val="6"/>
            <w:vAlign w:val="center"/>
          </w:tcPr>
          <w:p w14:paraId="51A899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693D0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11721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731" w:type="dxa"/>
            <w:vAlign w:val="center"/>
          </w:tcPr>
          <w:p w14:paraId="0A5645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054" w:type="dxa"/>
            <w:vAlign w:val="center"/>
          </w:tcPr>
          <w:p w14:paraId="3FE56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34" w:type="dxa"/>
            <w:vAlign w:val="center"/>
          </w:tcPr>
          <w:p w14:paraId="54B74C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技术职称</w:t>
            </w:r>
          </w:p>
        </w:tc>
        <w:tc>
          <w:tcPr>
            <w:tcW w:w="1260" w:type="dxa"/>
            <w:vAlign w:val="center"/>
          </w:tcPr>
          <w:p w14:paraId="76B69F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008" w:type="dxa"/>
            <w:vAlign w:val="center"/>
          </w:tcPr>
          <w:p w14:paraId="128C29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1097" w:type="dxa"/>
            <w:vAlign w:val="center"/>
          </w:tcPr>
          <w:p w14:paraId="54FDA4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68E17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37C04D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731" w:type="dxa"/>
            <w:vAlign w:val="center"/>
          </w:tcPr>
          <w:p w14:paraId="4CA0CE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054" w:type="dxa"/>
            <w:vAlign w:val="center"/>
          </w:tcPr>
          <w:p w14:paraId="2E1A77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34" w:type="dxa"/>
            <w:vAlign w:val="center"/>
          </w:tcPr>
          <w:p w14:paraId="710CAB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技术职称</w:t>
            </w:r>
          </w:p>
        </w:tc>
        <w:tc>
          <w:tcPr>
            <w:tcW w:w="1260" w:type="dxa"/>
            <w:vAlign w:val="center"/>
          </w:tcPr>
          <w:p w14:paraId="49A403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008" w:type="dxa"/>
            <w:vAlign w:val="center"/>
          </w:tcPr>
          <w:p w14:paraId="6AE8A8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1097" w:type="dxa"/>
            <w:vAlign w:val="center"/>
          </w:tcPr>
          <w:p w14:paraId="7E184C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53025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02E62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tc>
        <w:tc>
          <w:tcPr>
            <w:tcW w:w="6287" w:type="dxa"/>
            <w:gridSpan w:val="6"/>
            <w:vAlign w:val="center"/>
          </w:tcPr>
          <w:p w14:paraId="0DD32B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1DF9A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1FFFA5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c>
          <w:tcPr>
            <w:tcW w:w="6287" w:type="dxa"/>
            <w:gridSpan w:val="6"/>
            <w:vAlign w:val="center"/>
          </w:tcPr>
          <w:p w14:paraId="157D74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附件1.1</w:t>
            </w:r>
          </w:p>
        </w:tc>
      </w:tr>
      <w:tr w14:paraId="5D93C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6CDAEE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企业施工资质证书</w:t>
            </w:r>
          </w:p>
        </w:tc>
        <w:tc>
          <w:tcPr>
            <w:tcW w:w="6287" w:type="dxa"/>
            <w:gridSpan w:val="6"/>
            <w:vAlign w:val="center"/>
          </w:tcPr>
          <w:p w14:paraId="755FDF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附件1.2</w:t>
            </w:r>
          </w:p>
        </w:tc>
      </w:tr>
      <w:tr w14:paraId="173BE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120FE4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安全生产许可证</w:t>
            </w:r>
          </w:p>
        </w:tc>
        <w:tc>
          <w:tcPr>
            <w:tcW w:w="6287" w:type="dxa"/>
            <w:gridSpan w:val="6"/>
            <w:vAlign w:val="center"/>
          </w:tcPr>
          <w:p w14:paraId="3C6796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附件1.3</w:t>
            </w:r>
          </w:p>
        </w:tc>
      </w:tr>
      <w:tr w14:paraId="7D2DC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368795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基本账户开户许可证或基本存款账户信息表</w:t>
            </w:r>
          </w:p>
        </w:tc>
        <w:tc>
          <w:tcPr>
            <w:tcW w:w="6287" w:type="dxa"/>
            <w:gridSpan w:val="6"/>
            <w:vAlign w:val="center"/>
          </w:tcPr>
          <w:p w14:paraId="053DCE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附件1.4</w:t>
            </w:r>
          </w:p>
        </w:tc>
      </w:tr>
      <w:tr w14:paraId="51D10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49BF74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投标人关联企业情况</w:t>
            </w:r>
          </w:p>
        </w:tc>
        <w:tc>
          <w:tcPr>
            <w:tcW w:w="6287" w:type="dxa"/>
            <w:gridSpan w:val="6"/>
            <w:vAlign w:val="center"/>
          </w:tcPr>
          <w:p w14:paraId="440892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附件1.5</w:t>
            </w:r>
          </w:p>
        </w:tc>
      </w:tr>
      <w:tr w14:paraId="7D503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565AAD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交通运输部“全国公路建设市场信用信息管理系统”中的“公路工程施工企业资质名录”网页截图</w:t>
            </w:r>
          </w:p>
        </w:tc>
        <w:tc>
          <w:tcPr>
            <w:tcW w:w="6287" w:type="dxa"/>
            <w:gridSpan w:val="6"/>
            <w:vAlign w:val="center"/>
          </w:tcPr>
          <w:p w14:paraId="54E972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附件1.6</w:t>
            </w:r>
          </w:p>
        </w:tc>
      </w:tr>
      <w:tr w14:paraId="18428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7" w:type="dxa"/>
            <w:vAlign w:val="center"/>
          </w:tcPr>
          <w:p w14:paraId="02BA27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6287" w:type="dxa"/>
            <w:gridSpan w:val="6"/>
            <w:vAlign w:val="center"/>
          </w:tcPr>
          <w:p w14:paraId="0706E1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bl>
    <w:p w14:paraId="3AB174C2">
      <w:pPr>
        <w:spacing w:line="120" w:lineRule="auto"/>
        <w:jc w:val="center"/>
        <w:rPr>
          <w:rFonts w:hint="eastAsia" w:ascii="仿宋" w:hAnsi="仿宋" w:eastAsia="仿宋" w:cs="仿宋"/>
          <w:color w:val="auto"/>
          <w:sz w:val="27"/>
        </w:rPr>
      </w:pPr>
      <w:r>
        <w:rPr>
          <w:rFonts w:hint="eastAsia" w:ascii="仿宋" w:hAnsi="仿宋" w:eastAsia="仿宋" w:cs="仿宋"/>
          <w:color w:val="auto"/>
          <w:sz w:val="21"/>
          <w:szCs w:val="21"/>
        </w:rPr>
        <w:t xml:space="preserve">注：1.在本表后应按附件顺序附企业法人营业执照（附件1.1）、施工资质证书（附件1.2）、安全生产许可证（附件1.3）、基本账户开户许可证或基本存款账户开户信息表（基本账户开户行出具的）（附件1.4）、投标人在国家企业信用信息公示系统中基础信息（体现股东及出资详细信息）的网页截图或由法定的社会验资机构出具的验资报告或股东出资情况证明（附件1.5）、交通运输部“全国公路建设市场信用信息管理系统”中的“公路工程施工企业资质名录”网页截图（附件1.6）。    </w:t>
      </w:r>
      <w:r>
        <w:rPr>
          <w:rFonts w:hint="eastAsia" w:ascii="仿宋" w:hAnsi="仿宋" w:eastAsia="仿宋" w:cs="仿宋"/>
          <w:color w:val="auto"/>
          <w:sz w:val="27"/>
        </w:rPr>
        <w:t xml:space="preserve">                                              </w:t>
      </w:r>
      <w:r>
        <w:rPr>
          <w:rFonts w:hint="eastAsia" w:ascii="仿宋" w:hAnsi="仿宋" w:eastAsia="仿宋" w:cs="仿宋"/>
          <w:color w:val="auto"/>
        </w:rPr>
        <w:br w:type="page"/>
      </w:r>
      <w:r>
        <w:rPr>
          <w:rFonts w:hint="eastAsia" w:ascii="仿宋" w:hAnsi="仿宋" w:eastAsia="仿宋" w:cs="仿宋"/>
          <w:color w:val="auto"/>
          <w:sz w:val="32"/>
          <w:szCs w:val="32"/>
        </w:rPr>
        <w:t>（二）投标人企业组织机构框图</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95"/>
      </w:tblGrid>
      <w:tr w14:paraId="4F0FA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95" w:type="dxa"/>
            <w:vAlign w:val="center"/>
          </w:tcPr>
          <w:p w14:paraId="4E9EDB85">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投标人企业组织机构（以框图方式表示）：</w:t>
            </w:r>
          </w:p>
          <w:p w14:paraId="63E5E12B">
            <w:pPr>
              <w:spacing w:line="120" w:lineRule="auto"/>
              <w:jc w:val="left"/>
              <w:rPr>
                <w:rFonts w:hint="eastAsia" w:ascii="仿宋" w:hAnsi="仿宋" w:eastAsia="仿宋" w:cs="仿宋"/>
                <w:color w:val="auto"/>
                <w:sz w:val="27"/>
              </w:rPr>
            </w:pPr>
          </w:p>
          <w:p w14:paraId="78EB6DC7">
            <w:pPr>
              <w:spacing w:line="120" w:lineRule="auto"/>
              <w:jc w:val="left"/>
              <w:rPr>
                <w:rFonts w:hint="eastAsia" w:ascii="仿宋" w:hAnsi="仿宋" w:eastAsia="仿宋" w:cs="仿宋"/>
                <w:color w:val="auto"/>
                <w:sz w:val="27"/>
              </w:rPr>
            </w:pPr>
          </w:p>
          <w:p w14:paraId="389166D7">
            <w:pPr>
              <w:spacing w:line="120" w:lineRule="auto"/>
              <w:jc w:val="left"/>
              <w:rPr>
                <w:rFonts w:hint="eastAsia" w:ascii="仿宋" w:hAnsi="仿宋" w:eastAsia="仿宋" w:cs="仿宋"/>
                <w:color w:val="auto"/>
                <w:sz w:val="27"/>
              </w:rPr>
            </w:pPr>
          </w:p>
          <w:p w14:paraId="52C51FB0">
            <w:pPr>
              <w:spacing w:line="120" w:lineRule="auto"/>
              <w:jc w:val="left"/>
              <w:rPr>
                <w:rFonts w:hint="eastAsia" w:ascii="仿宋" w:hAnsi="仿宋" w:eastAsia="仿宋" w:cs="仿宋"/>
                <w:color w:val="auto"/>
                <w:sz w:val="27"/>
              </w:rPr>
            </w:pPr>
          </w:p>
          <w:p w14:paraId="5047063F">
            <w:pPr>
              <w:spacing w:line="120" w:lineRule="auto"/>
              <w:jc w:val="left"/>
              <w:rPr>
                <w:rFonts w:hint="eastAsia" w:ascii="仿宋" w:hAnsi="仿宋" w:eastAsia="仿宋" w:cs="仿宋"/>
                <w:color w:val="auto"/>
                <w:sz w:val="27"/>
              </w:rPr>
            </w:pPr>
          </w:p>
          <w:p w14:paraId="45B0608C">
            <w:pPr>
              <w:spacing w:line="120" w:lineRule="auto"/>
              <w:jc w:val="left"/>
              <w:rPr>
                <w:rFonts w:hint="eastAsia" w:ascii="仿宋" w:hAnsi="仿宋" w:eastAsia="仿宋" w:cs="仿宋"/>
                <w:color w:val="auto"/>
                <w:sz w:val="27"/>
              </w:rPr>
            </w:pPr>
          </w:p>
          <w:p w14:paraId="67CF01AA">
            <w:pPr>
              <w:spacing w:line="120" w:lineRule="auto"/>
              <w:jc w:val="left"/>
              <w:rPr>
                <w:rFonts w:hint="eastAsia" w:ascii="仿宋" w:hAnsi="仿宋" w:eastAsia="仿宋" w:cs="仿宋"/>
                <w:color w:val="auto"/>
                <w:sz w:val="27"/>
              </w:rPr>
            </w:pPr>
          </w:p>
          <w:p w14:paraId="4A771EE8">
            <w:pPr>
              <w:spacing w:line="120" w:lineRule="auto"/>
              <w:jc w:val="left"/>
              <w:rPr>
                <w:rFonts w:hint="eastAsia" w:ascii="仿宋" w:hAnsi="仿宋" w:eastAsia="仿宋" w:cs="仿宋"/>
                <w:color w:val="auto"/>
                <w:sz w:val="27"/>
              </w:rPr>
            </w:pPr>
          </w:p>
          <w:p w14:paraId="50EA5562">
            <w:pPr>
              <w:spacing w:line="120" w:lineRule="auto"/>
              <w:jc w:val="left"/>
              <w:rPr>
                <w:rFonts w:hint="eastAsia" w:ascii="仿宋" w:hAnsi="仿宋" w:eastAsia="仿宋" w:cs="仿宋"/>
                <w:color w:val="auto"/>
                <w:sz w:val="27"/>
              </w:rPr>
            </w:pPr>
          </w:p>
          <w:p w14:paraId="3BD6C77A">
            <w:pPr>
              <w:spacing w:line="120" w:lineRule="auto"/>
              <w:jc w:val="left"/>
              <w:rPr>
                <w:rFonts w:hint="eastAsia" w:ascii="仿宋" w:hAnsi="仿宋" w:eastAsia="仿宋" w:cs="仿宋"/>
                <w:color w:val="auto"/>
                <w:sz w:val="27"/>
              </w:rPr>
            </w:pPr>
          </w:p>
          <w:p w14:paraId="3297E73A">
            <w:pPr>
              <w:spacing w:line="120" w:lineRule="auto"/>
              <w:jc w:val="left"/>
              <w:rPr>
                <w:rFonts w:hint="eastAsia" w:ascii="仿宋" w:hAnsi="仿宋" w:eastAsia="仿宋" w:cs="仿宋"/>
                <w:color w:val="auto"/>
                <w:sz w:val="27"/>
              </w:rPr>
            </w:pPr>
          </w:p>
          <w:p w14:paraId="32F5C304">
            <w:pPr>
              <w:spacing w:line="120" w:lineRule="auto"/>
              <w:jc w:val="left"/>
              <w:rPr>
                <w:rFonts w:hint="eastAsia" w:ascii="仿宋" w:hAnsi="仿宋" w:eastAsia="仿宋" w:cs="仿宋"/>
                <w:color w:val="auto"/>
                <w:sz w:val="27"/>
              </w:rPr>
            </w:pPr>
          </w:p>
        </w:tc>
      </w:tr>
      <w:tr w14:paraId="74900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9" w:hRule="atLeast"/>
        </w:trPr>
        <w:tc>
          <w:tcPr>
            <w:tcW w:w="8295" w:type="dxa"/>
            <w:vAlign w:val="center"/>
          </w:tcPr>
          <w:p w14:paraId="7A1C8363">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说明：</w:t>
            </w:r>
          </w:p>
          <w:p w14:paraId="746E85AC">
            <w:pPr>
              <w:spacing w:line="120" w:lineRule="auto"/>
              <w:jc w:val="left"/>
              <w:rPr>
                <w:rFonts w:hint="eastAsia" w:ascii="仿宋" w:hAnsi="仿宋" w:eastAsia="仿宋" w:cs="仿宋"/>
                <w:color w:val="auto"/>
                <w:sz w:val="27"/>
              </w:rPr>
            </w:pPr>
          </w:p>
          <w:p w14:paraId="62414EDC">
            <w:pPr>
              <w:spacing w:line="120" w:lineRule="auto"/>
              <w:jc w:val="left"/>
              <w:rPr>
                <w:rFonts w:hint="eastAsia" w:ascii="仿宋" w:hAnsi="仿宋" w:eastAsia="仿宋" w:cs="仿宋"/>
                <w:color w:val="auto"/>
                <w:sz w:val="27"/>
              </w:rPr>
            </w:pPr>
          </w:p>
          <w:p w14:paraId="641F39B5">
            <w:pPr>
              <w:spacing w:line="120" w:lineRule="auto"/>
              <w:jc w:val="left"/>
              <w:rPr>
                <w:rFonts w:hint="eastAsia" w:ascii="仿宋" w:hAnsi="仿宋" w:eastAsia="仿宋" w:cs="仿宋"/>
                <w:color w:val="auto"/>
                <w:sz w:val="27"/>
              </w:rPr>
            </w:pPr>
          </w:p>
          <w:p w14:paraId="2CD41920">
            <w:pPr>
              <w:spacing w:line="120" w:lineRule="auto"/>
              <w:jc w:val="left"/>
              <w:rPr>
                <w:rFonts w:hint="eastAsia" w:ascii="仿宋" w:hAnsi="仿宋" w:eastAsia="仿宋" w:cs="仿宋"/>
                <w:color w:val="auto"/>
                <w:sz w:val="27"/>
              </w:rPr>
            </w:pPr>
          </w:p>
          <w:p w14:paraId="352108F8">
            <w:pPr>
              <w:spacing w:line="120" w:lineRule="auto"/>
              <w:jc w:val="left"/>
              <w:rPr>
                <w:rFonts w:hint="eastAsia" w:ascii="仿宋" w:hAnsi="仿宋" w:eastAsia="仿宋" w:cs="仿宋"/>
                <w:color w:val="auto"/>
                <w:sz w:val="27"/>
              </w:rPr>
            </w:pPr>
          </w:p>
        </w:tc>
      </w:tr>
    </w:tbl>
    <w:p w14:paraId="2A4BB258">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51D4A40A">
      <w:pPr>
        <w:spacing w:line="120" w:lineRule="auto"/>
        <w:jc w:val="center"/>
        <w:rPr>
          <w:rFonts w:hint="eastAsia" w:ascii="仿宋" w:hAnsi="仿宋" w:eastAsia="仿宋" w:cs="仿宋"/>
          <w:color w:val="auto"/>
          <w:sz w:val="32"/>
          <w:szCs w:val="32"/>
        </w:rPr>
      </w:pPr>
      <w:r>
        <w:rPr>
          <w:rFonts w:hint="eastAsia" w:ascii="仿宋" w:hAnsi="仿宋" w:eastAsia="仿宋" w:cs="仿宋"/>
          <w:color w:val="auto"/>
        </w:rPr>
        <w:br w:type="page"/>
      </w:r>
      <w:r>
        <w:rPr>
          <w:rFonts w:hint="eastAsia" w:ascii="仿宋" w:hAnsi="仿宋" w:eastAsia="仿宋" w:cs="仿宋"/>
          <w:color w:val="auto"/>
          <w:sz w:val="32"/>
          <w:szCs w:val="32"/>
        </w:rPr>
        <w:t>（三）近年财务状况</w:t>
      </w:r>
    </w:p>
    <w:p w14:paraId="41E1257F">
      <w:pPr>
        <w:spacing w:line="120" w:lineRule="auto"/>
        <w:jc w:val="center"/>
        <w:rPr>
          <w:rFonts w:hint="eastAsia" w:ascii="仿宋" w:hAnsi="仿宋" w:eastAsia="仿宋" w:cs="仿宋"/>
          <w:color w:val="auto"/>
          <w:sz w:val="24"/>
        </w:rPr>
      </w:pPr>
      <w:r>
        <w:rPr>
          <w:rFonts w:hint="eastAsia" w:ascii="仿宋" w:hAnsi="仿宋" w:eastAsia="仿宋" w:cs="仿宋"/>
          <w:color w:val="auto"/>
          <w:sz w:val="32"/>
          <w:szCs w:val="32"/>
        </w:rPr>
        <w:t>近年财务状况表</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55"/>
        <w:gridCol w:w="807"/>
        <w:gridCol w:w="3833"/>
      </w:tblGrid>
      <w:tr w14:paraId="6CD46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62C9A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项目或指标</w:t>
            </w:r>
          </w:p>
        </w:tc>
        <w:tc>
          <w:tcPr>
            <w:tcW w:w="807" w:type="dxa"/>
            <w:vAlign w:val="center"/>
          </w:tcPr>
          <w:p w14:paraId="1C4BAC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3832" w:type="dxa"/>
            <w:vAlign w:val="center"/>
          </w:tcPr>
          <w:p w14:paraId="061DD9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年</w:t>
            </w:r>
          </w:p>
        </w:tc>
      </w:tr>
      <w:tr w14:paraId="1AE3A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615820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 注册资本</w:t>
            </w:r>
          </w:p>
        </w:tc>
        <w:tc>
          <w:tcPr>
            <w:tcW w:w="807" w:type="dxa"/>
            <w:vAlign w:val="center"/>
          </w:tcPr>
          <w:p w14:paraId="132580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0EA3B6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7A666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72AF8C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 净资产</w:t>
            </w:r>
          </w:p>
        </w:tc>
        <w:tc>
          <w:tcPr>
            <w:tcW w:w="807" w:type="dxa"/>
            <w:vAlign w:val="center"/>
          </w:tcPr>
          <w:p w14:paraId="443DD9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2E1473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28DE2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1F5319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 总资产</w:t>
            </w:r>
          </w:p>
        </w:tc>
        <w:tc>
          <w:tcPr>
            <w:tcW w:w="807" w:type="dxa"/>
            <w:vAlign w:val="center"/>
          </w:tcPr>
          <w:p w14:paraId="1276FE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0312CB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109CB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214B7E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 固定资产</w:t>
            </w:r>
          </w:p>
        </w:tc>
        <w:tc>
          <w:tcPr>
            <w:tcW w:w="807" w:type="dxa"/>
            <w:vAlign w:val="center"/>
          </w:tcPr>
          <w:p w14:paraId="33A5C9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594A1C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42CF2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489D36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 流动资产</w:t>
            </w:r>
          </w:p>
        </w:tc>
        <w:tc>
          <w:tcPr>
            <w:tcW w:w="807" w:type="dxa"/>
            <w:vAlign w:val="center"/>
          </w:tcPr>
          <w:p w14:paraId="310828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054FE6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5CBE0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0DA35A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 流动负债</w:t>
            </w:r>
          </w:p>
        </w:tc>
        <w:tc>
          <w:tcPr>
            <w:tcW w:w="807" w:type="dxa"/>
            <w:vAlign w:val="center"/>
          </w:tcPr>
          <w:p w14:paraId="5F0B43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109A97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18E32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0E00EF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 负债合计</w:t>
            </w:r>
          </w:p>
        </w:tc>
        <w:tc>
          <w:tcPr>
            <w:tcW w:w="807" w:type="dxa"/>
            <w:vAlign w:val="center"/>
          </w:tcPr>
          <w:p w14:paraId="15B74B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5C42BD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52496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1959B6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 营业收入</w:t>
            </w:r>
          </w:p>
        </w:tc>
        <w:tc>
          <w:tcPr>
            <w:tcW w:w="807" w:type="dxa"/>
            <w:vAlign w:val="center"/>
          </w:tcPr>
          <w:p w14:paraId="491621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548B11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0F228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4BAFEC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 净利润</w:t>
            </w:r>
          </w:p>
        </w:tc>
        <w:tc>
          <w:tcPr>
            <w:tcW w:w="807" w:type="dxa"/>
            <w:vAlign w:val="center"/>
          </w:tcPr>
          <w:p w14:paraId="195D0F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2F5EB6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74214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4FB0FD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 现金流量净额</w:t>
            </w:r>
          </w:p>
        </w:tc>
        <w:tc>
          <w:tcPr>
            <w:tcW w:w="807" w:type="dxa"/>
            <w:vAlign w:val="center"/>
          </w:tcPr>
          <w:p w14:paraId="6D3EB9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3832" w:type="dxa"/>
            <w:vAlign w:val="center"/>
          </w:tcPr>
          <w:p w14:paraId="05AD92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2FDC9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7DB4B2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 主要财务指标</w:t>
            </w:r>
          </w:p>
        </w:tc>
        <w:tc>
          <w:tcPr>
            <w:tcW w:w="807" w:type="dxa"/>
            <w:vAlign w:val="center"/>
          </w:tcPr>
          <w:p w14:paraId="0AEA14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3832" w:type="dxa"/>
            <w:vAlign w:val="center"/>
          </w:tcPr>
          <w:p w14:paraId="7882EC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63E36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70F5F3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1.净资产收益率</w:t>
            </w:r>
          </w:p>
        </w:tc>
        <w:tc>
          <w:tcPr>
            <w:tcW w:w="807" w:type="dxa"/>
            <w:vAlign w:val="center"/>
          </w:tcPr>
          <w:p w14:paraId="6C837F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3832" w:type="dxa"/>
            <w:vAlign w:val="center"/>
          </w:tcPr>
          <w:p w14:paraId="433652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6C337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4AE1B8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2.总资产报酬率</w:t>
            </w:r>
          </w:p>
        </w:tc>
        <w:tc>
          <w:tcPr>
            <w:tcW w:w="807" w:type="dxa"/>
            <w:vAlign w:val="center"/>
          </w:tcPr>
          <w:p w14:paraId="55F3CB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3832" w:type="dxa"/>
            <w:vAlign w:val="center"/>
          </w:tcPr>
          <w:p w14:paraId="1C31E3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034F2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68B8F7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3.主营业务利润率</w:t>
            </w:r>
          </w:p>
        </w:tc>
        <w:tc>
          <w:tcPr>
            <w:tcW w:w="807" w:type="dxa"/>
            <w:vAlign w:val="center"/>
          </w:tcPr>
          <w:p w14:paraId="6936D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3832" w:type="dxa"/>
            <w:vAlign w:val="center"/>
          </w:tcPr>
          <w:p w14:paraId="494B1F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7BD29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1FF265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4.资产负债率</w:t>
            </w:r>
          </w:p>
        </w:tc>
        <w:tc>
          <w:tcPr>
            <w:tcW w:w="807" w:type="dxa"/>
            <w:vAlign w:val="center"/>
          </w:tcPr>
          <w:p w14:paraId="39659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3832" w:type="dxa"/>
            <w:vAlign w:val="center"/>
          </w:tcPr>
          <w:p w14:paraId="36CABD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58D1A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019123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5.流动比率</w:t>
            </w:r>
          </w:p>
        </w:tc>
        <w:tc>
          <w:tcPr>
            <w:tcW w:w="807" w:type="dxa"/>
            <w:vAlign w:val="center"/>
          </w:tcPr>
          <w:p w14:paraId="047378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3832" w:type="dxa"/>
            <w:vAlign w:val="center"/>
          </w:tcPr>
          <w:p w14:paraId="2914B1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18E85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16366A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6.速动比率</w:t>
            </w:r>
          </w:p>
        </w:tc>
        <w:tc>
          <w:tcPr>
            <w:tcW w:w="807" w:type="dxa"/>
            <w:vAlign w:val="center"/>
          </w:tcPr>
          <w:p w14:paraId="5C0FD3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3832" w:type="dxa"/>
            <w:vAlign w:val="center"/>
          </w:tcPr>
          <w:p w14:paraId="0DF000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r>
      <w:tr w14:paraId="7F578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4" w:type="dxa"/>
            <w:vAlign w:val="center"/>
          </w:tcPr>
          <w:p w14:paraId="31C95B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十二、财务状况附件</w:t>
            </w:r>
          </w:p>
        </w:tc>
        <w:tc>
          <w:tcPr>
            <w:tcW w:w="807" w:type="dxa"/>
            <w:vAlign w:val="center"/>
          </w:tcPr>
          <w:p w14:paraId="50CACC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832" w:type="dxa"/>
            <w:vAlign w:val="center"/>
          </w:tcPr>
          <w:p w14:paraId="3ED592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附件: </w:t>
            </w:r>
            <w:r>
              <w:rPr>
                <w:rFonts w:hint="eastAsia" w:ascii="仿宋" w:hAnsi="仿宋" w:eastAsia="仿宋" w:cs="仿宋"/>
                <w:color w:val="auto"/>
                <w:sz w:val="24"/>
                <w:szCs w:val="24"/>
              </w:rPr>
              <w:drawing>
                <wp:inline distT="0" distB="0" distL="0" distR="0">
                  <wp:extent cx="152400" cy="152400"/>
                  <wp:effectExtent l="19050" t="0" r="0" b="0"/>
                  <wp:docPr id="174203245" name="R42fee05927ee4af9" descr="R42fee05927ee4a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3245" name="R42fee05927ee4af9" descr="R42fee05927ee4af9"/>
                          <pic:cNvPicPr>
                            <a:picLocks noChangeAspect="1"/>
                          </pic:cNvPicPr>
                        </pic:nvPicPr>
                        <pic:blipFill>
                          <a:blip r:embed="rId6" cstate="print"/>
                          <a:stretch>
                            <a:fillRect/>
                          </a:stretch>
                        </pic:blipFill>
                        <pic:spPr>
                          <a:xfrm>
                            <a:off x="0" y="0"/>
                            <a:ext cx="152421" cy="152421"/>
                          </a:xfrm>
                          <a:prstGeom prst="rect">
                            <a:avLst/>
                          </a:prstGeom>
                        </pic:spPr>
                      </pic:pic>
                    </a:graphicData>
                  </a:graphic>
                </wp:inline>
              </w:drawing>
            </w:r>
            <w:r>
              <w:rPr>
                <w:rFonts w:hint="eastAsia" w:ascii="仿宋" w:hAnsi="仿宋" w:eastAsia="仿宋" w:cs="仿宋"/>
                <w:color w:val="auto"/>
                <w:sz w:val="24"/>
                <w:szCs w:val="24"/>
              </w:rPr>
              <w:t xml:space="preserve">    </w:t>
            </w:r>
          </w:p>
          <w:p w14:paraId="451248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1.会计师事务所出具的财务审计报告 </w:t>
            </w:r>
          </w:p>
          <w:p w14:paraId="4E2F9F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2.财务状况承诺函</w:t>
            </w:r>
          </w:p>
        </w:tc>
      </w:tr>
    </w:tbl>
    <w:p w14:paraId="3BF53C7E">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0E982C2F">
      <w:pPr>
        <w:spacing w:line="12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注：1.投标人在本表后应按照要求的内容上传对应年度的相关财务状况证明材料附件两个：</w:t>
      </w:r>
    </w:p>
    <w:p w14:paraId="67884560">
      <w:pPr>
        <w:spacing w:line="12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第一个附件： </w:t>
      </w:r>
      <w:r>
        <w:rPr>
          <w:rFonts w:hint="eastAsia" w:ascii="仿宋" w:hAnsi="仿宋" w:eastAsia="仿宋" w:cs="仿宋"/>
          <w:b/>
          <w:color w:val="auto"/>
          <w:sz w:val="21"/>
          <w:szCs w:val="21"/>
          <w:u w:val="single"/>
        </w:rPr>
        <w:t xml:space="preserve">        </w:t>
      </w:r>
      <w:r>
        <w:rPr>
          <w:rFonts w:hint="eastAsia" w:ascii="仿宋" w:hAnsi="仿宋" w:eastAsia="仿宋" w:cs="仿宋"/>
          <w:color w:val="auto"/>
          <w:sz w:val="21"/>
          <w:szCs w:val="21"/>
        </w:rPr>
        <w:t>年度会计师事务所出具的财务审计报告（包括资产负债表、现金流量表、利润表和财务情况说明书（或附注）的原件原色扫描件）。本表所列数据必须与本表各附件中的数据相一致。</w:t>
      </w:r>
    </w:p>
    <w:p w14:paraId="489C4768">
      <w:pPr>
        <w:spacing w:line="12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第二个附件： </w:t>
      </w:r>
      <w:r>
        <w:rPr>
          <w:rFonts w:hint="eastAsia" w:ascii="仿宋" w:hAnsi="仿宋" w:eastAsia="仿宋" w:cs="仿宋"/>
          <w:b/>
          <w:color w:val="auto"/>
          <w:sz w:val="21"/>
          <w:szCs w:val="21"/>
          <w:u w:val="single"/>
        </w:rPr>
        <w:t xml:space="preserve">        </w:t>
      </w:r>
      <w:r>
        <w:rPr>
          <w:rFonts w:hint="eastAsia" w:ascii="仿宋" w:hAnsi="仿宋" w:eastAsia="仿宋" w:cs="仿宋"/>
          <w:color w:val="auto"/>
          <w:sz w:val="21"/>
          <w:szCs w:val="21"/>
        </w:rPr>
        <w:t>年度财务状况承诺函。（参考内容如下）</w:t>
      </w:r>
    </w:p>
    <w:p w14:paraId="0D9BA576">
      <w:pPr>
        <w:spacing w:line="12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2.因投标人自身原因未上传附件或上传的附件不能与所证明的内容相匹配，造成财务或其他内容不予认可时，投标人自行承担相关责任。</w:t>
      </w:r>
    </w:p>
    <w:p w14:paraId="6A546506">
      <w:pPr>
        <w:spacing w:line="12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3.以联合体形式参与投标的，联合体牵头人，成员应分别填写本表，并附 </w:t>
      </w:r>
      <w:r>
        <w:rPr>
          <w:rFonts w:hint="eastAsia" w:ascii="仿宋" w:hAnsi="仿宋" w:eastAsia="仿宋" w:cs="仿宋"/>
          <w:b/>
          <w:color w:val="auto"/>
          <w:sz w:val="21"/>
          <w:szCs w:val="21"/>
          <w:u w:val="single"/>
        </w:rPr>
        <w:t xml:space="preserve">        </w:t>
      </w:r>
      <w:r>
        <w:rPr>
          <w:rFonts w:hint="eastAsia" w:ascii="仿宋" w:hAnsi="仿宋" w:eastAsia="仿宋" w:cs="仿宋"/>
          <w:color w:val="auto"/>
          <w:sz w:val="21"/>
          <w:szCs w:val="21"/>
        </w:rPr>
        <w:t>年度财务状况承诺函（联合体共同承诺）。</w:t>
      </w:r>
    </w:p>
    <w:p w14:paraId="6962CE19">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参考格式：</w:t>
      </w:r>
    </w:p>
    <w:p w14:paraId="75188AD8">
      <w:pPr>
        <w:spacing w:line="120" w:lineRule="auto"/>
        <w:jc w:val="left"/>
        <w:rPr>
          <w:rFonts w:hint="eastAsia" w:ascii="仿宋" w:hAnsi="仿宋" w:eastAsia="仿宋" w:cs="仿宋"/>
          <w:color w:val="auto"/>
          <w:sz w:val="27"/>
        </w:rPr>
      </w:pPr>
    </w:p>
    <w:p w14:paraId="3F3AC6E4">
      <w:pPr>
        <w:spacing w:line="12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年度财务状况承诺函</w:t>
      </w:r>
    </w:p>
    <w:p w14:paraId="48A6BA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p w14:paraId="040D18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（招标人名称）</w:t>
      </w:r>
    </w:p>
    <w:p w14:paraId="5B2A1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我方在此承诺：</w:t>
      </w:r>
    </w:p>
    <w:p w14:paraId="6B812B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我方的</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年度的财务状况已经会计师事务所进行了审计并出具了审计报告，且财务状况表中的数据与审计报告一致。</w:t>
      </w:r>
    </w:p>
    <w:p w14:paraId="6EDD70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如一经查实上述内容不实，将不通过资格审查；在中标候选人确定后发现的，招标人可取消我方中标候选人或中标资格。</w:t>
      </w:r>
    </w:p>
    <w:p w14:paraId="51B361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766F02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30C175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7491DE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424BE4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                        （盖单位章）</w:t>
      </w:r>
    </w:p>
    <w:p w14:paraId="25878A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7E8DEE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或其委托代理人：（职务、姓名）（签字）</w:t>
      </w:r>
    </w:p>
    <w:p w14:paraId="77EDC0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日</w:t>
      </w:r>
    </w:p>
    <w:p w14:paraId="11C3EC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2CDDC1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2D3C2D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注：以联合体形式投标的，由联合体牵头人的法定代表人或其委托代理人签字。</w:t>
      </w:r>
    </w:p>
    <w:p w14:paraId="549B131C">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57DE2850">
      <w:pPr>
        <w:spacing w:line="120" w:lineRule="auto"/>
        <w:jc w:val="left"/>
        <w:rPr>
          <w:rFonts w:hint="eastAsia" w:ascii="仿宋" w:hAnsi="仿宋" w:eastAsia="仿宋" w:cs="仿宋"/>
          <w:color w:val="auto"/>
          <w:sz w:val="27"/>
        </w:rPr>
      </w:pPr>
    </w:p>
    <w:p w14:paraId="5C82B997">
      <w:pPr>
        <w:spacing w:line="120" w:lineRule="auto"/>
        <w:jc w:val="center"/>
        <w:rPr>
          <w:rFonts w:hint="eastAsia" w:ascii="仿宋" w:hAnsi="仿宋" w:eastAsia="仿宋" w:cs="仿宋"/>
          <w:color w:val="auto"/>
          <w:sz w:val="27"/>
        </w:rPr>
      </w:pPr>
      <w:r>
        <w:rPr>
          <w:rFonts w:hint="eastAsia" w:ascii="仿宋" w:hAnsi="仿宋" w:eastAsia="仿宋" w:cs="仿宋"/>
          <w:color w:val="auto"/>
        </w:rPr>
        <w:br w:type="page"/>
      </w:r>
      <w:r>
        <w:rPr>
          <w:rFonts w:hint="eastAsia" w:ascii="仿宋" w:hAnsi="仿宋" w:eastAsia="仿宋" w:cs="仿宋"/>
          <w:color w:val="auto"/>
          <w:sz w:val="32"/>
          <w:szCs w:val="32"/>
        </w:rPr>
        <w:t>（四）近年完成的类似项目情况表</w:t>
      </w:r>
    </w:p>
    <w:p w14:paraId="44FE194F">
      <w:pPr>
        <w:spacing w:line="120" w:lineRule="auto"/>
        <w:jc w:val="left"/>
        <w:rPr>
          <w:rFonts w:hint="eastAsia" w:ascii="仿宋" w:hAnsi="仿宋" w:eastAsia="仿宋" w:cs="仿宋"/>
          <w:color w:val="auto"/>
          <w:sz w:val="24"/>
        </w:rPr>
      </w:pP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5"/>
        <w:gridCol w:w="6050"/>
      </w:tblGrid>
      <w:tr w14:paraId="46387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2DAD7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序号</w:t>
            </w:r>
          </w:p>
        </w:tc>
        <w:tc>
          <w:tcPr>
            <w:tcW w:w="6049" w:type="dxa"/>
            <w:vAlign w:val="center"/>
          </w:tcPr>
          <w:p w14:paraId="2AE444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5954C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0316F9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项目名称</w:t>
            </w:r>
          </w:p>
        </w:tc>
        <w:tc>
          <w:tcPr>
            <w:tcW w:w="6049" w:type="dxa"/>
            <w:vAlign w:val="center"/>
          </w:tcPr>
          <w:p w14:paraId="7BABB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3F005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6CC42E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项目所在地</w:t>
            </w:r>
          </w:p>
        </w:tc>
        <w:tc>
          <w:tcPr>
            <w:tcW w:w="6049" w:type="dxa"/>
            <w:vAlign w:val="center"/>
          </w:tcPr>
          <w:p w14:paraId="561F74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48DCA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283DBA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发包人名称</w:t>
            </w:r>
          </w:p>
        </w:tc>
        <w:tc>
          <w:tcPr>
            <w:tcW w:w="6049" w:type="dxa"/>
            <w:vAlign w:val="center"/>
          </w:tcPr>
          <w:p w14:paraId="0D5CEC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55F94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364768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发包人地址</w:t>
            </w:r>
          </w:p>
        </w:tc>
        <w:tc>
          <w:tcPr>
            <w:tcW w:w="6049" w:type="dxa"/>
            <w:vAlign w:val="center"/>
          </w:tcPr>
          <w:p w14:paraId="1AD19E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1E181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1B131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发包人电话</w:t>
            </w:r>
          </w:p>
        </w:tc>
        <w:tc>
          <w:tcPr>
            <w:tcW w:w="6049" w:type="dxa"/>
            <w:vAlign w:val="center"/>
          </w:tcPr>
          <w:p w14:paraId="1A7344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00691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1C7020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合同价格</w:t>
            </w:r>
          </w:p>
        </w:tc>
        <w:tc>
          <w:tcPr>
            <w:tcW w:w="6049" w:type="dxa"/>
            <w:vAlign w:val="center"/>
          </w:tcPr>
          <w:p w14:paraId="023C9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5D9AA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7EC4F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开工日期</w:t>
            </w:r>
          </w:p>
        </w:tc>
        <w:tc>
          <w:tcPr>
            <w:tcW w:w="6049" w:type="dxa"/>
            <w:vAlign w:val="center"/>
          </w:tcPr>
          <w:p w14:paraId="04A60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51D01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0633DF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交工日期</w:t>
            </w:r>
          </w:p>
        </w:tc>
        <w:tc>
          <w:tcPr>
            <w:tcW w:w="6049" w:type="dxa"/>
            <w:vAlign w:val="center"/>
          </w:tcPr>
          <w:p w14:paraId="53CFBA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32DCF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2D28FA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承担的工作</w:t>
            </w:r>
          </w:p>
        </w:tc>
        <w:tc>
          <w:tcPr>
            <w:tcW w:w="6049" w:type="dxa"/>
            <w:vAlign w:val="center"/>
          </w:tcPr>
          <w:p w14:paraId="37418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78473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047091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工程质量</w:t>
            </w:r>
          </w:p>
        </w:tc>
        <w:tc>
          <w:tcPr>
            <w:tcW w:w="6049" w:type="dxa"/>
            <w:vAlign w:val="center"/>
          </w:tcPr>
          <w:p w14:paraId="053E41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3FA7C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38994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项目经理</w:t>
            </w:r>
          </w:p>
        </w:tc>
        <w:tc>
          <w:tcPr>
            <w:tcW w:w="6049" w:type="dxa"/>
            <w:vAlign w:val="center"/>
          </w:tcPr>
          <w:p w14:paraId="27A3B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462B6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1FB575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项目总工</w:t>
            </w:r>
          </w:p>
        </w:tc>
        <w:tc>
          <w:tcPr>
            <w:tcW w:w="6049" w:type="dxa"/>
            <w:vAlign w:val="center"/>
          </w:tcPr>
          <w:p w14:paraId="04D0EB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60026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499BE6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总监理工程师及电话</w:t>
            </w:r>
          </w:p>
        </w:tc>
        <w:tc>
          <w:tcPr>
            <w:tcW w:w="6049" w:type="dxa"/>
            <w:vAlign w:val="center"/>
          </w:tcPr>
          <w:p w14:paraId="4BD0A4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1F1A2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12EABC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项目描述</w:t>
            </w:r>
          </w:p>
        </w:tc>
        <w:tc>
          <w:tcPr>
            <w:tcW w:w="6049" w:type="dxa"/>
            <w:vAlign w:val="center"/>
          </w:tcPr>
          <w:p w14:paraId="174E9C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6BE80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3BF105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备注</w:t>
            </w:r>
          </w:p>
        </w:tc>
        <w:tc>
          <w:tcPr>
            <w:tcW w:w="6049" w:type="dxa"/>
            <w:vAlign w:val="center"/>
          </w:tcPr>
          <w:p w14:paraId="7BDE0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p>
        </w:tc>
      </w:tr>
      <w:tr w14:paraId="53C59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vAlign w:val="center"/>
          </w:tcPr>
          <w:p w14:paraId="0BD1E4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业绩证明材料</w:t>
            </w:r>
          </w:p>
        </w:tc>
        <w:tc>
          <w:tcPr>
            <w:tcW w:w="6049" w:type="dxa"/>
            <w:vAlign w:val="center"/>
          </w:tcPr>
          <w:p w14:paraId="5B3323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7"/>
              </w:rPr>
              <w:t xml:space="preserve">附件: </w:t>
            </w:r>
            <w:r>
              <w:rPr>
                <w:rFonts w:hint="eastAsia" w:ascii="仿宋" w:hAnsi="仿宋" w:eastAsia="仿宋" w:cs="仿宋"/>
                <w:color w:val="auto"/>
              </w:rPr>
              <w:drawing>
                <wp:inline distT="0" distB="0" distL="0" distR="0">
                  <wp:extent cx="152400" cy="152400"/>
                  <wp:effectExtent l="19050" t="0" r="0" b="0"/>
                  <wp:docPr id="208028224" name="R0e01b35993f94107" descr="R0e01b35993f9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8224" name="R0e01b35993f94107" descr="R0e01b35993f94107"/>
                          <pic:cNvPicPr>
                            <a:picLocks noChangeAspect="1"/>
                          </pic:cNvPicPr>
                        </pic:nvPicPr>
                        <pic:blipFill>
                          <a:blip r:embed="rId6" cstate="print"/>
                          <a:stretch>
                            <a:fillRect/>
                          </a:stretch>
                        </pic:blipFill>
                        <pic:spPr>
                          <a:xfrm>
                            <a:off x="0" y="0"/>
                            <a:ext cx="152421" cy="152421"/>
                          </a:xfrm>
                          <a:prstGeom prst="rect">
                            <a:avLst/>
                          </a:prstGeom>
                        </pic:spPr>
                      </pic:pic>
                    </a:graphicData>
                  </a:graphic>
                </wp:inline>
              </w:drawing>
            </w:r>
          </w:p>
        </w:tc>
      </w:tr>
    </w:tbl>
    <w:p w14:paraId="7A3D7B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p>
    <w:p w14:paraId="41FAEB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1.投标人应按照投标人须知前附表附录资格审查条件（业绩最低要求）要求的内容上传相关业绩情况证明材料附件，且应一一对应。因投标人自身原因未上传附件或上传的附件不能与所证明的内容相匹配，造成业绩或其他内容不予认可时，投标人自行承担相关责任。</w:t>
      </w:r>
    </w:p>
    <w:p w14:paraId="4FA14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2.投标人提供业绩证明材料：在交通运输部“全国公路建设市场信用信息管理系统”中查询到的企业“业绩信息”相关项目网页截图。除网页截图外，投标人无需再提供任何证明材料。</w:t>
      </w:r>
    </w:p>
    <w:p w14:paraId="5E637C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3.本表所列合同价格一般为项目结算价格，无结算价格的以签约合同价格为准。</w:t>
      </w:r>
    </w:p>
    <w:p w14:paraId="0FBC7C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4.如近年来，投标人法人机构发生合法变更或重组或法人名称变更时，应提供相关部门的合法批件或其他相关证明材料来证明其所附业绩的继承性。</w:t>
      </w:r>
    </w:p>
    <w:p w14:paraId="212DD4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7"/>
        </w:rPr>
      </w:pPr>
      <w:r>
        <w:rPr>
          <w:rFonts w:hint="eastAsia" w:ascii="仿宋" w:hAnsi="仿宋" w:eastAsia="仿宋" w:cs="仿宋"/>
          <w:color w:val="auto"/>
          <w:sz w:val="21"/>
          <w:szCs w:val="21"/>
        </w:rPr>
        <w:t>5.以联合体形式参与投标的，联合体各成员应按照投标人须知前附表附录资格审查条件要求的对应业绩分别填写。</w:t>
      </w:r>
      <w:r>
        <w:rPr>
          <w:rFonts w:hint="eastAsia" w:ascii="仿宋" w:hAnsi="仿宋" w:eastAsia="仿宋" w:cs="仿宋"/>
          <w:color w:val="auto"/>
        </w:rPr>
        <w:br w:type="page"/>
      </w:r>
      <w:r>
        <w:rPr>
          <w:rFonts w:hint="eastAsia" w:ascii="仿宋" w:hAnsi="仿宋" w:eastAsia="仿宋" w:cs="仿宋"/>
          <w:color w:val="auto"/>
          <w:sz w:val="32"/>
          <w:szCs w:val="32"/>
        </w:rPr>
        <w:t>（五）投标人的信誉情况表</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456"/>
        <w:gridCol w:w="3719"/>
        <w:gridCol w:w="1120"/>
      </w:tblGrid>
      <w:tr w14:paraId="6E66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4" w:type="dxa"/>
            <w:gridSpan w:val="3"/>
            <w:vAlign w:val="center"/>
          </w:tcPr>
          <w:p w14:paraId="45BD00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r>
      <w:tr w14:paraId="1D0B9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6" w:type="dxa"/>
            <w:vAlign w:val="center"/>
          </w:tcPr>
          <w:p w14:paraId="53449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资料类型</w:t>
            </w:r>
          </w:p>
        </w:tc>
        <w:tc>
          <w:tcPr>
            <w:tcW w:w="3719" w:type="dxa"/>
            <w:vAlign w:val="center"/>
          </w:tcPr>
          <w:p w14:paraId="7E5516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评价内容</w:t>
            </w:r>
          </w:p>
        </w:tc>
        <w:tc>
          <w:tcPr>
            <w:tcW w:w="1119" w:type="dxa"/>
            <w:vAlign w:val="center"/>
          </w:tcPr>
          <w:p w14:paraId="70C35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信誉情况</w:t>
            </w:r>
          </w:p>
          <w:p w14:paraId="5C5018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w:t>
            </w:r>
          </w:p>
        </w:tc>
      </w:tr>
      <w:tr w14:paraId="5B977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6" w:type="dxa"/>
            <w:vAlign w:val="center"/>
          </w:tcPr>
          <w:p w14:paraId="4D8854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四川省交通运输厅信用评价网页截图</w:t>
            </w:r>
          </w:p>
        </w:tc>
        <w:tc>
          <w:tcPr>
            <w:tcW w:w="3719" w:type="dxa"/>
            <w:vAlign w:val="center"/>
          </w:tcPr>
          <w:p w14:paraId="47FA4E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信用等级：□AA+ □AA  □A □B □C</w:t>
            </w:r>
          </w:p>
        </w:tc>
        <w:tc>
          <w:tcPr>
            <w:tcW w:w="1119" w:type="dxa"/>
            <w:vAlign w:val="center"/>
          </w:tcPr>
          <w:p w14:paraId="3495EC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rPr>
              <w:drawing>
                <wp:inline distT="0" distB="0" distL="0" distR="0">
                  <wp:extent cx="152400" cy="152400"/>
                  <wp:effectExtent l="19050" t="0" r="0" b="0"/>
                  <wp:docPr id="1633413241" name="Rc1d37b12edb5456d" descr="Rc1d37b12edb54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13241" name="Rc1d37b12edb5456d" descr="Rc1d37b12edb5456d"/>
                          <pic:cNvPicPr>
                            <a:picLocks noChangeAspect="1"/>
                          </pic:cNvPicPr>
                        </pic:nvPicPr>
                        <pic:blipFill>
                          <a:blip r:embed="rId6" cstate="print"/>
                          <a:stretch>
                            <a:fillRect/>
                          </a:stretch>
                        </pic:blipFill>
                        <pic:spPr>
                          <a:xfrm>
                            <a:off x="0" y="0"/>
                            <a:ext cx="152421" cy="152421"/>
                          </a:xfrm>
                          <a:prstGeom prst="rect">
                            <a:avLst/>
                          </a:prstGeom>
                        </pic:spPr>
                      </pic:pic>
                    </a:graphicData>
                  </a:graphic>
                </wp:inline>
              </w:drawing>
            </w:r>
          </w:p>
        </w:tc>
      </w:tr>
      <w:tr w14:paraId="47488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6" w:type="dxa"/>
            <w:vAlign w:val="center"/>
          </w:tcPr>
          <w:p w14:paraId="76F892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国家企业信用信息公示系统网页截图</w:t>
            </w:r>
          </w:p>
        </w:tc>
        <w:tc>
          <w:tcPr>
            <w:tcW w:w="3719" w:type="dxa"/>
            <w:vAlign w:val="center"/>
          </w:tcPr>
          <w:p w14:paraId="0059B7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未列入严重违法失信企业</w:t>
            </w:r>
          </w:p>
        </w:tc>
        <w:tc>
          <w:tcPr>
            <w:tcW w:w="1119" w:type="dxa"/>
            <w:vAlign w:val="center"/>
          </w:tcPr>
          <w:p w14:paraId="0AAD21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rPr>
              <w:drawing>
                <wp:inline distT="0" distB="0" distL="0" distR="0">
                  <wp:extent cx="152400" cy="152400"/>
                  <wp:effectExtent l="19050" t="0" r="0" b="0"/>
                  <wp:docPr id="422394165" name="R9747005130ae492d" descr="R9747005130ae49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94165" name="R9747005130ae492d" descr="R9747005130ae492d"/>
                          <pic:cNvPicPr>
                            <a:picLocks noChangeAspect="1"/>
                          </pic:cNvPicPr>
                        </pic:nvPicPr>
                        <pic:blipFill>
                          <a:blip r:embed="rId6" cstate="print"/>
                          <a:stretch>
                            <a:fillRect/>
                          </a:stretch>
                        </pic:blipFill>
                        <pic:spPr>
                          <a:xfrm>
                            <a:off x="0" y="0"/>
                            <a:ext cx="152421" cy="152421"/>
                          </a:xfrm>
                          <a:prstGeom prst="rect">
                            <a:avLst/>
                          </a:prstGeom>
                        </pic:spPr>
                      </pic:pic>
                    </a:graphicData>
                  </a:graphic>
                </wp:inline>
              </w:drawing>
            </w:r>
          </w:p>
        </w:tc>
      </w:tr>
      <w:tr w14:paraId="34CB0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6" w:type="dxa"/>
            <w:vAlign w:val="center"/>
          </w:tcPr>
          <w:p w14:paraId="176A4B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“信用中国”网站网页截图</w:t>
            </w:r>
          </w:p>
        </w:tc>
        <w:tc>
          <w:tcPr>
            <w:tcW w:w="3719" w:type="dxa"/>
            <w:vAlign w:val="center"/>
          </w:tcPr>
          <w:p w14:paraId="67C3DE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未列入失信被执行人名单</w:t>
            </w:r>
          </w:p>
        </w:tc>
        <w:tc>
          <w:tcPr>
            <w:tcW w:w="1119" w:type="dxa"/>
            <w:vAlign w:val="center"/>
          </w:tcPr>
          <w:p w14:paraId="08A3F6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rPr>
              <w:drawing>
                <wp:inline distT="0" distB="0" distL="0" distR="0">
                  <wp:extent cx="152400" cy="152400"/>
                  <wp:effectExtent l="19050" t="0" r="0" b="0"/>
                  <wp:docPr id="1953544859" name="R250dccad971d4a27" descr="R250dccad971d4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44859" name="R250dccad971d4a27" descr="R250dccad971d4a27"/>
                          <pic:cNvPicPr>
                            <a:picLocks noChangeAspect="1"/>
                          </pic:cNvPicPr>
                        </pic:nvPicPr>
                        <pic:blipFill>
                          <a:blip r:embed="rId6" cstate="print"/>
                          <a:stretch>
                            <a:fillRect/>
                          </a:stretch>
                        </pic:blipFill>
                        <pic:spPr>
                          <a:xfrm>
                            <a:off x="0" y="0"/>
                            <a:ext cx="152421" cy="152421"/>
                          </a:xfrm>
                          <a:prstGeom prst="rect">
                            <a:avLst/>
                          </a:prstGeom>
                        </pic:spPr>
                      </pic:pic>
                    </a:graphicData>
                  </a:graphic>
                </wp:inline>
              </w:drawing>
            </w:r>
          </w:p>
        </w:tc>
      </w:tr>
      <w:tr w14:paraId="17797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6" w:type="dxa"/>
            <w:vAlign w:val="center"/>
          </w:tcPr>
          <w:p w14:paraId="335ACF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投标人（单位）或法定代表人、□项目经理、□项目总工没有被人民法院生效判决或裁定认定为行贿犯罪的承诺函</w:t>
            </w:r>
          </w:p>
        </w:tc>
        <w:tc>
          <w:tcPr>
            <w:tcW w:w="3719" w:type="dxa"/>
            <w:vAlign w:val="center"/>
          </w:tcPr>
          <w:p w14:paraId="7E4564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无行贿犯罪行为</w:t>
            </w:r>
          </w:p>
        </w:tc>
        <w:tc>
          <w:tcPr>
            <w:tcW w:w="1119" w:type="dxa"/>
            <w:vAlign w:val="center"/>
          </w:tcPr>
          <w:p w14:paraId="00DAC8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rPr>
              <w:drawing>
                <wp:inline distT="0" distB="0" distL="0" distR="0">
                  <wp:extent cx="152400" cy="152400"/>
                  <wp:effectExtent l="19050" t="0" r="0" b="0"/>
                  <wp:docPr id="979240081" name="R0ff256d7d29f4451" descr="R0ff256d7d29f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0081" name="R0ff256d7d29f4451" descr="R0ff256d7d29f4451"/>
                          <pic:cNvPicPr>
                            <a:picLocks noChangeAspect="1"/>
                          </pic:cNvPicPr>
                        </pic:nvPicPr>
                        <pic:blipFill>
                          <a:blip r:embed="rId6" cstate="print"/>
                          <a:stretch>
                            <a:fillRect/>
                          </a:stretch>
                        </pic:blipFill>
                        <pic:spPr>
                          <a:xfrm>
                            <a:off x="0" y="0"/>
                            <a:ext cx="152421" cy="152421"/>
                          </a:xfrm>
                          <a:prstGeom prst="rect">
                            <a:avLst/>
                          </a:prstGeom>
                        </pic:spPr>
                      </pic:pic>
                    </a:graphicData>
                  </a:graphic>
                </wp:inline>
              </w:drawing>
            </w:r>
          </w:p>
        </w:tc>
      </w:tr>
      <w:tr w14:paraId="44E1B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6" w:type="dxa"/>
            <w:vAlign w:val="center"/>
          </w:tcPr>
          <w:p w14:paraId="504F3D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□其他信誉条件</w:t>
            </w:r>
          </w:p>
        </w:tc>
        <w:tc>
          <w:tcPr>
            <w:tcW w:w="3719" w:type="dxa"/>
            <w:vAlign w:val="center"/>
          </w:tcPr>
          <w:p w14:paraId="0AE3CB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满足                    </w:t>
            </w:r>
          </w:p>
        </w:tc>
        <w:tc>
          <w:tcPr>
            <w:tcW w:w="1119" w:type="dxa"/>
            <w:vAlign w:val="center"/>
          </w:tcPr>
          <w:p w14:paraId="462369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rPr>
              <w:drawing>
                <wp:inline distT="0" distB="0" distL="0" distR="0">
                  <wp:extent cx="152400" cy="152400"/>
                  <wp:effectExtent l="19050" t="0" r="0" b="0"/>
                  <wp:docPr id="1191371510" name="R15105a3a226748c2" descr="R15105a3a22674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71510" name="R15105a3a226748c2" descr="R15105a3a226748c2"/>
                          <pic:cNvPicPr>
                            <a:picLocks noChangeAspect="1"/>
                          </pic:cNvPicPr>
                        </pic:nvPicPr>
                        <pic:blipFill>
                          <a:blip r:embed="rId6" cstate="print"/>
                          <a:stretch>
                            <a:fillRect/>
                          </a:stretch>
                        </pic:blipFill>
                        <pic:spPr>
                          <a:xfrm>
                            <a:off x="0" y="0"/>
                            <a:ext cx="152421" cy="152421"/>
                          </a:xfrm>
                          <a:prstGeom prst="rect">
                            <a:avLst/>
                          </a:prstGeom>
                        </pic:spPr>
                      </pic:pic>
                    </a:graphicData>
                  </a:graphic>
                </wp:inline>
              </w:drawing>
            </w:r>
          </w:p>
        </w:tc>
      </w:tr>
    </w:tbl>
    <w:p w14:paraId="02808C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注：1. 投标人应按投标人须知前附表附录资格审查条件（信誉最低要求）的要求上传信誉情况相关结果查询网页截图、承诺函等证明材料附件H系列。其中附件无行贿犯罪的承诺函格式附后。2.以联合体形式投标的，此处指联合体牵头人及所有成员方，并对应提供联合体各方的上述信誉情况资料。□其它信誉条件，招标人应根据项目情况明确具体内容。</w:t>
      </w:r>
    </w:p>
    <w:p w14:paraId="3B7D051D">
      <w:pPr>
        <w:spacing w:line="120" w:lineRule="auto"/>
        <w:jc w:val="left"/>
        <w:rPr>
          <w:rFonts w:hint="eastAsia" w:ascii="仿宋" w:hAnsi="仿宋" w:eastAsia="仿宋" w:cs="仿宋"/>
          <w:color w:val="auto"/>
          <w:sz w:val="27"/>
        </w:rPr>
      </w:pPr>
      <w:r>
        <w:rPr>
          <w:rFonts w:hint="eastAsia" w:ascii="仿宋" w:hAnsi="仿宋" w:eastAsia="仿宋" w:cs="仿宋"/>
          <w:color w:val="auto"/>
          <w:sz w:val="24"/>
        </w:rPr>
        <w:t xml:space="preserve"> </w:t>
      </w:r>
    </w:p>
    <w:p w14:paraId="18A811F5">
      <w:pPr>
        <w:spacing w:line="120" w:lineRule="auto"/>
        <w:jc w:val="left"/>
        <w:rPr>
          <w:rFonts w:hint="eastAsia" w:ascii="仿宋" w:hAnsi="仿宋" w:eastAsia="仿宋" w:cs="仿宋"/>
          <w:b/>
          <w:color w:val="auto"/>
          <w:sz w:val="24"/>
        </w:rPr>
      </w:pPr>
    </w:p>
    <w:p w14:paraId="15DE40C9">
      <w:pPr>
        <w:rPr>
          <w:rFonts w:hint="eastAsia" w:ascii="仿宋" w:hAnsi="仿宋" w:eastAsia="仿宋" w:cs="仿宋"/>
          <w:color w:val="auto"/>
          <w:sz w:val="24"/>
        </w:rPr>
      </w:pPr>
      <w:r>
        <w:rPr>
          <w:rFonts w:hint="eastAsia" w:ascii="仿宋" w:hAnsi="仿宋" w:eastAsia="仿宋" w:cs="仿宋"/>
          <w:color w:val="auto"/>
          <w:sz w:val="24"/>
        </w:rPr>
        <w:br w:type="page"/>
      </w:r>
    </w:p>
    <w:p w14:paraId="49EF5229">
      <w:pPr>
        <w:spacing w:line="12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附件：无行贿犯罪的承诺函</w:t>
      </w:r>
    </w:p>
    <w:p w14:paraId="31D94F7C">
      <w:pPr>
        <w:spacing w:line="120" w:lineRule="auto"/>
        <w:jc w:val="left"/>
        <w:rPr>
          <w:rFonts w:hint="eastAsia" w:ascii="仿宋" w:hAnsi="仿宋" w:eastAsia="仿宋" w:cs="仿宋"/>
          <w:color w:val="auto"/>
          <w:sz w:val="27"/>
        </w:rPr>
      </w:pPr>
    </w:p>
    <w:p w14:paraId="36842B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（招标人名称）：</w:t>
      </w:r>
    </w:p>
    <w:p w14:paraId="43BF67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我公司</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（投标人名称）、法定代表人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（身份证号）、□项目经理</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（身份证号）、□项目总工</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（身份证号）□其他主要管理、技术人员</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（身份证号）在       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日至本项目投标截止日期间，没有被人民法院生效判决或裁定认定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    作为违约金。</w:t>
      </w:r>
    </w:p>
    <w:p w14:paraId="5758EC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4E0AA8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41286B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60F8AA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                      （盖单位章）</w:t>
      </w:r>
    </w:p>
    <w:p w14:paraId="5F23A3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7FB355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或授权的代理人：（职务、姓名）（签字）</w:t>
      </w:r>
    </w:p>
    <w:p w14:paraId="7E0D37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3CA026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日</w:t>
      </w:r>
    </w:p>
    <w:p w14:paraId="04D8F4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09C171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注：1.以联合体形式参与投标的，“投标人名称、法定代表人的姓名及身份证号”应逐一写明联合体所有成员的内容。</w:t>
      </w:r>
    </w:p>
    <w:p w14:paraId="547781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2.以联合体形式投标的，由联合体牵头人盖单位章。</w:t>
      </w:r>
    </w:p>
    <w:p w14:paraId="693FDA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3.以联合体形式投标的，由联合体牵头人的法定代表人或其委托代理人签字。</w:t>
      </w:r>
    </w:p>
    <w:p w14:paraId="3C6171CD">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58FE29AF">
      <w:pPr>
        <w:spacing w:line="120" w:lineRule="auto"/>
        <w:jc w:val="left"/>
        <w:rPr>
          <w:rFonts w:hint="eastAsia" w:ascii="仿宋" w:hAnsi="仿宋" w:eastAsia="仿宋" w:cs="仿宋"/>
          <w:color w:val="auto"/>
          <w:sz w:val="27"/>
        </w:rPr>
      </w:pPr>
    </w:p>
    <w:p w14:paraId="7662E91F">
      <w:pPr>
        <w:spacing w:line="120" w:lineRule="auto"/>
        <w:jc w:val="center"/>
        <w:rPr>
          <w:rFonts w:hint="eastAsia" w:ascii="仿宋" w:hAnsi="仿宋" w:eastAsia="仿宋" w:cs="仿宋"/>
          <w:color w:val="auto"/>
          <w:sz w:val="32"/>
          <w:szCs w:val="32"/>
        </w:rPr>
      </w:pPr>
      <w:r>
        <w:rPr>
          <w:rFonts w:hint="eastAsia" w:ascii="仿宋" w:hAnsi="仿宋" w:eastAsia="仿宋" w:cs="仿宋"/>
          <w:color w:val="auto"/>
        </w:rPr>
        <w:br w:type="page"/>
      </w:r>
      <w:r>
        <w:rPr>
          <w:rFonts w:hint="eastAsia" w:ascii="仿宋" w:hAnsi="仿宋" w:eastAsia="仿宋" w:cs="仿宋"/>
          <w:color w:val="auto"/>
          <w:sz w:val="32"/>
          <w:szCs w:val="32"/>
        </w:rPr>
        <w:t>（六）拟委任的主要人员资历表</w:t>
      </w:r>
    </w:p>
    <w:p w14:paraId="5B3046E0">
      <w:pPr>
        <w:spacing w:line="120" w:lineRule="auto"/>
        <w:jc w:val="center"/>
        <w:rPr>
          <w:rFonts w:hint="eastAsia" w:ascii="仿宋" w:hAnsi="仿宋" w:eastAsia="仿宋" w:cs="仿宋"/>
          <w:color w:val="auto"/>
          <w:sz w:val="24"/>
        </w:rPr>
      </w:pPr>
      <w:r>
        <w:rPr>
          <w:rFonts w:hint="eastAsia" w:ascii="仿宋" w:hAnsi="仿宋" w:eastAsia="仿宋" w:cs="仿宋"/>
          <w:color w:val="auto"/>
          <w:sz w:val="32"/>
          <w:szCs w:val="32"/>
        </w:rPr>
        <w:t>项目经理资历情况</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
        <w:gridCol w:w="48"/>
        <w:gridCol w:w="1404"/>
        <w:gridCol w:w="589"/>
        <w:gridCol w:w="706"/>
        <w:gridCol w:w="760"/>
        <w:gridCol w:w="1243"/>
        <w:gridCol w:w="1295"/>
        <w:gridCol w:w="1297"/>
      </w:tblGrid>
      <w:tr w14:paraId="6A0E3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03" w:type="dxa"/>
            <w:gridSpan w:val="7"/>
            <w:vAlign w:val="center"/>
          </w:tcPr>
          <w:p w14:paraId="5622F6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基本信息</w:t>
            </w:r>
          </w:p>
        </w:tc>
        <w:tc>
          <w:tcPr>
            <w:tcW w:w="2592" w:type="dxa"/>
            <w:gridSpan w:val="2"/>
            <w:vAlign w:val="center"/>
          </w:tcPr>
          <w:p w14:paraId="2525B7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基本信息附件</w:t>
            </w:r>
          </w:p>
        </w:tc>
      </w:tr>
      <w:tr w14:paraId="7642A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77622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52" w:type="dxa"/>
            <w:gridSpan w:val="2"/>
            <w:vAlign w:val="center"/>
          </w:tcPr>
          <w:p w14:paraId="17614E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589" w:type="dxa"/>
            <w:vAlign w:val="center"/>
          </w:tcPr>
          <w:p w14:paraId="7DDFEF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06" w:type="dxa"/>
            <w:vAlign w:val="center"/>
          </w:tcPr>
          <w:p w14:paraId="4F34BA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760" w:type="dxa"/>
            <w:vAlign w:val="center"/>
          </w:tcPr>
          <w:p w14:paraId="5BC431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1243" w:type="dxa"/>
            <w:vAlign w:val="center"/>
          </w:tcPr>
          <w:p w14:paraId="3524F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36D7C6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附件：身份证</w:t>
            </w:r>
          </w:p>
        </w:tc>
      </w:tr>
      <w:tr w14:paraId="0C4F8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48DAF2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职称等级</w:t>
            </w:r>
          </w:p>
        </w:tc>
        <w:tc>
          <w:tcPr>
            <w:tcW w:w="1452" w:type="dxa"/>
            <w:gridSpan w:val="2"/>
            <w:vAlign w:val="center"/>
          </w:tcPr>
          <w:p w14:paraId="2F281F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□工程师  □高级工程师  □教授级高级工程师</w:t>
            </w:r>
          </w:p>
        </w:tc>
        <w:tc>
          <w:tcPr>
            <w:tcW w:w="589" w:type="dxa"/>
            <w:vAlign w:val="center"/>
          </w:tcPr>
          <w:p w14:paraId="062DD3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06" w:type="dxa"/>
            <w:vAlign w:val="center"/>
          </w:tcPr>
          <w:p w14:paraId="58B05F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760" w:type="dxa"/>
            <w:vAlign w:val="center"/>
          </w:tcPr>
          <w:p w14:paraId="465FA5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243" w:type="dxa"/>
            <w:vAlign w:val="center"/>
          </w:tcPr>
          <w:p w14:paraId="7D897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6693A8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附件：职称证</w:t>
            </w:r>
          </w:p>
        </w:tc>
      </w:tr>
      <w:tr w14:paraId="1DB1F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58D7CB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执业资格证书等级</w:t>
            </w:r>
          </w:p>
        </w:tc>
        <w:tc>
          <w:tcPr>
            <w:tcW w:w="1452" w:type="dxa"/>
            <w:gridSpan w:val="2"/>
            <w:vAlign w:val="center"/>
          </w:tcPr>
          <w:p w14:paraId="44CB3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□一级注册建造师      □二级注册建造师</w:t>
            </w:r>
          </w:p>
        </w:tc>
        <w:tc>
          <w:tcPr>
            <w:tcW w:w="589" w:type="dxa"/>
            <w:vAlign w:val="center"/>
          </w:tcPr>
          <w:p w14:paraId="62B6CE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06" w:type="dxa"/>
            <w:vAlign w:val="center"/>
          </w:tcPr>
          <w:p w14:paraId="4857B7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760" w:type="dxa"/>
            <w:vAlign w:val="center"/>
          </w:tcPr>
          <w:p w14:paraId="34831C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243" w:type="dxa"/>
            <w:vAlign w:val="center"/>
          </w:tcPr>
          <w:p w14:paraId="3A01F2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76A2F7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附件：执业资格证</w:t>
            </w:r>
          </w:p>
        </w:tc>
      </w:tr>
      <w:tr w14:paraId="22093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3FEA15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安全生产考核合格证</w:t>
            </w:r>
          </w:p>
        </w:tc>
        <w:tc>
          <w:tcPr>
            <w:tcW w:w="1452" w:type="dxa"/>
            <w:gridSpan w:val="2"/>
            <w:vAlign w:val="center"/>
          </w:tcPr>
          <w:p w14:paraId="256BAA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□交安类            　</w:t>
            </w:r>
          </w:p>
        </w:tc>
        <w:tc>
          <w:tcPr>
            <w:tcW w:w="589" w:type="dxa"/>
            <w:vAlign w:val="center"/>
          </w:tcPr>
          <w:p w14:paraId="3D20B6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类别</w:t>
            </w:r>
          </w:p>
        </w:tc>
        <w:tc>
          <w:tcPr>
            <w:tcW w:w="706" w:type="dxa"/>
            <w:vAlign w:val="center"/>
          </w:tcPr>
          <w:p w14:paraId="5F6DC2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B类</w:t>
            </w:r>
          </w:p>
        </w:tc>
        <w:tc>
          <w:tcPr>
            <w:tcW w:w="760" w:type="dxa"/>
            <w:vAlign w:val="center"/>
          </w:tcPr>
          <w:p w14:paraId="5C95E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243" w:type="dxa"/>
            <w:vAlign w:val="center"/>
          </w:tcPr>
          <w:p w14:paraId="455252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593B97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附件：安全生产考核合格证</w:t>
            </w:r>
          </w:p>
        </w:tc>
      </w:tr>
      <w:tr w14:paraId="0C7BC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174CCF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是否要求提供社保资料</w:t>
            </w:r>
          </w:p>
        </w:tc>
        <w:tc>
          <w:tcPr>
            <w:tcW w:w="1452" w:type="dxa"/>
            <w:gridSpan w:val="2"/>
            <w:vAlign w:val="center"/>
          </w:tcPr>
          <w:p w14:paraId="67443B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  □否</w:t>
            </w:r>
          </w:p>
        </w:tc>
        <w:tc>
          <w:tcPr>
            <w:tcW w:w="1295" w:type="dxa"/>
            <w:gridSpan w:val="2"/>
            <w:vAlign w:val="center"/>
          </w:tcPr>
          <w:p w14:paraId="7A05A0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提供社保时间段</w:t>
            </w:r>
          </w:p>
        </w:tc>
        <w:tc>
          <w:tcPr>
            <w:tcW w:w="2003" w:type="dxa"/>
            <w:gridSpan w:val="2"/>
            <w:vAlign w:val="center"/>
          </w:tcPr>
          <w:p w14:paraId="52B8FF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w:t>
            </w:r>
          </w:p>
          <w:p w14:paraId="4DB395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w:t>
            </w:r>
          </w:p>
        </w:tc>
        <w:tc>
          <w:tcPr>
            <w:tcW w:w="2592" w:type="dxa"/>
            <w:gridSpan w:val="2"/>
            <w:vAlign w:val="center"/>
          </w:tcPr>
          <w:p w14:paraId="6C7666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附件：社保证明</w:t>
            </w:r>
          </w:p>
        </w:tc>
      </w:tr>
      <w:tr w14:paraId="70A32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36EC88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是否在岗</w:t>
            </w:r>
          </w:p>
        </w:tc>
        <w:tc>
          <w:tcPr>
            <w:tcW w:w="4750" w:type="dxa"/>
            <w:gridSpan w:val="6"/>
            <w:vAlign w:val="center"/>
          </w:tcPr>
          <w:p w14:paraId="0A5908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     □否</w:t>
            </w:r>
          </w:p>
        </w:tc>
        <w:tc>
          <w:tcPr>
            <w:tcW w:w="2592" w:type="dxa"/>
            <w:gridSpan w:val="2"/>
            <w:vAlign w:val="center"/>
          </w:tcPr>
          <w:p w14:paraId="539BB0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承诺见投标函</w:t>
            </w:r>
          </w:p>
        </w:tc>
      </w:tr>
      <w:tr w14:paraId="5162F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9"/>
            <w:vAlign w:val="center"/>
          </w:tcPr>
          <w:p w14:paraId="578FD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担任相应职务完成业绩情况</w:t>
            </w:r>
          </w:p>
        </w:tc>
      </w:tr>
      <w:tr w14:paraId="7B090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gridSpan w:val="2"/>
            <w:vAlign w:val="center"/>
          </w:tcPr>
          <w:p w14:paraId="79A3E2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项目业主</w:t>
            </w:r>
          </w:p>
        </w:tc>
        <w:tc>
          <w:tcPr>
            <w:tcW w:w="1404" w:type="dxa"/>
            <w:vAlign w:val="center"/>
          </w:tcPr>
          <w:p w14:paraId="7E670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参加过的类似工程项目名称</w:t>
            </w:r>
          </w:p>
        </w:tc>
        <w:tc>
          <w:tcPr>
            <w:tcW w:w="1295" w:type="dxa"/>
            <w:gridSpan w:val="2"/>
            <w:vAlign w:val="center"/>
          </w:tcPr>
          <w:p w14:paraId="2F6C54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标段名称</w:t>
            </w:r>
          </w:p>
        </w:tc>
        <w:tc>
          <w:tcPr>
            <w:tcW w:w="760" w:type="dxa"/>
            <w:vAlign w:val="center"/>
          </w:tcPr>
          <w:p w14:paraId="6FEAD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1243" w:type="dxa"/>
            <w:vAlign w:val="center"/>
          </w:tcPr>
          <w:p w14:paraId="0F59C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担任职务</w:t>
            </w:r>
          </w:p>
        </w:tc>
        <w:tc>
          <w:tcPr>
            <w:tcW w:w="1295" w:type="dxa"/>
            <w:vAlign w:val="center"/>
          </w:tcPr>
          <w:p w14:paraId="12430D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发包人联系电话</w:t>
            </w:r>
          </w:p>
        </w:tc>
        <w:tc>
          <w:tcPr>
            <w:tcW w:w="1297" w:type="dxa"/>
            <w:vAlign w:val="center"/>
          </w:tcPr>
          <w:p w14:paraId="47D6CE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业绩情况附件</w:t>
            </w:r>
          </w:p>
        </w:tc>
      </w:tr>
      <w:tr w14:paraId="6ADAD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gridSpan w:val="2"/>
            <w:vAlign w:val="center"/>
          </w:tcPr>
          <w:p w14:paraId="50A540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04" w:type="dxa"/>
            <w:vAlign w:val="center"/>
          </w:tcPr>
          <w:p w14:paraId="1B4724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295" w:type="dxa"/>
            <w:gridSpan w:val="2"/>
            <w:vAlign w:val="center"/>
          </w:tcPr>
          <w:p w14:paraId="1F4225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760" w:type="dxa"/>
            <w:vAlign w:val="center"/>
          </w:tcPr>
          <w:p w14:paraId="6ADD46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243" w:type="dxa"/>
            <w:vAlign w:val="center"/>
          </w:tcPr>
          <w:p w14:paraId="2744D4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295" w:type="dxa"/>
            <w:vAlign w:val="center"/>
          </w:tcPr>
          <w:p w14:paraId="5CE1E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297" w:type="dxa"/>
            <w:vAlign w:val="center"/>
          </w:tcPr>
          <w:p w14:paraId="6D39BD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附件：个人业绩证明</w:t>
            </w:r>
          </w:p>
        </w:tc>
      </w:tr>
      <w:tr w14:paraId="7958A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gridSpan w:val="2"/>
            <w:vAlign w:val="center"/>
          </w:tcPr>
          <w:p w14:paraId="18DD4C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04" w:type="dxa"/>
            <w:vAlign w:val="center"/>
          </w:tcPr>
          <w:p w14:paraId="03F435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95" w:type="dxa"/>
            <w:gridSpan w:val="2"/>
            <w:vAlign w:val="center"/>
          </w:tcPr>
          <w:p w14:paraId="7652EC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60" w:type="dxa"/>
            <w:vAlign w:val="center"/>
          </w:tcPr>
          <w:p w14:paraId="63A5C3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43" w:type="dxa"/>
            <w:vAlign w:val="center"/>
          </w:tcPr>
          <w:p w14:paraId="6B1BF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95" w:type="dxa"/>
            <w:vAlign w:val="center"/>
          </w:tcPr>
          <w:p w14:paraId="2FB9E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97" w:type="dxa"/>
            <w:vAlign w:val="center"/>
          </w:tcPr>
          <w:p w14:paraId="3AFC1A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1AE2D5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622EBE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注：1.本表填报的人员应满足招标文件第二章“投标人须知”前附表附录5的要求。</w:t>
      </w:r>
    </w:p>
    <w:p w14:paraId="70F60A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2.投标人应按照第二章“投标人须知”前附表附录5 的内容上传相关证明材料（原件原色扫描件）附件。因投标人自身原因未上传附件或上传的附件不能与所证明的内容相匹配，造成业绩或其他内容不予认可时，投标人自行承担相关责任。</w:t>
      </w:r>
    </w:p>
    <w:p w14:paraId="52B233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3.个人业绩证明材料为：交通运输部“全国公路建设市场信用信息管理系统”中载明的、能够证明该人员具有相关业绩的网页截图。</w:t>
      </w:r>
    </w:p>
    <w:p w14:paraId="78B7BD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4.是否在岗情况：本标段拟委任的主要人员未在其他项目上任职，或如目前仍在其他项目上任职的在投标函中承诺上述人员能够从该项目撤离。</w:t>
      </w:r>
    </w:p>
    <w:p w14:paraId="2957ACEA">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6D16AB6D">
      <w:pPr>
        <w:spacing w:line="120" w:lineRule="auto"/>
        <w:jc w:val="left"/>
        <w:rPr>
          <w:rFonts w:hint="eastAsia" w:ascii="仿宋" w:hAnsi="仿宋" w:eastAsia="仿宋" w:cs="仿宋"/>
          <w:color w:val="auto"/>
          <w:sz w:val="27"/>
        </w:rPr>
      </w:pPr>
    </w:p>
    <w:p w14:paraId="2B26DD34">
      <w:pPr>
        <w:spacing w:line="120" w:lineRule="auto"/>
        <w:jc w:val="center"/>
        <w:rPr>
          <w:rFonts w:hint="eastAsia" w:ascii="仿宋" w:hAnsi="仿宋" w:eastAsia="仿宋" w:cs="仿宋"/>
          <w:color w:val="auto"/>
          <w:sz w:val="27"/>
        </w:rPr>
      </w:pPr>
      <w:r>
        <w:rPr>
          <w:rFonts w:hint="eastAsia" w:ascii="仿宋" w:hAnsi="仿宋" w:eastAsia="仿宋" w:cs="仿宋"/>
          <w:color w:val="auto"/>
        </w:rPr>
        <w:br w:type="page"/>
      </w:r>
      <w:r>
        <w:rPr>
          <w:rFonts w:hint="eastAsia" w:ascii="仿宋" w:hAnsi="仿宋" w:eastAsia="仿宋" w:cs="仿宋"/>
          <w:color w:val="auto"/>
          <w:sz w:val="32"/>
          <w:szCs w:val="32"/>
        </w:rPr>
        <w:t>项目总工资历情况</w:t>
      </w:r>
    </w:p>
    <w:p w14:paraId="53B0BFEF">
      <w:pPr>
        <w:spacing w:line="120" w:lineRule="auto"/>
        <w:jc w:val="left"/>
        <w:rPr>
          <w:rFonts w:hint="eastAsia" w:ascii="仿宋" w:hAnsi="仿宋" w:eastAsia="仿宋" w:cs="仿宋"/>
          <w:color w:val="auto"/>
          <w:sz w:val="24"/>
        </w:rPr>
      </w:pP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
        <w:gridCol w:w="48"/>
        <w:gridCol w:w="1404"/>
        <w:gridCol w:w="589"/>
        <w:gridCol w:w="706"/>
        <w:gridCol w:w="835"/>
        <w:gridCol w:w="1168"/>
        <w:gridCol w:w="1295"/>
        <w:gridCol w:w="1297"/>
      </w:tblGrid>
      <w:tr w14:paraId="1E27D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03" w:type="dxa"/>
            <w:gridSpan w:val="7"/>
            <w:vAlign w:val="center"/>
          </w:tcPr>
          <w:p w14:paraId="009AD9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基本信息</w:t>
            </w:r>
          </w:p>
        </w:tc>
        <w:tc>
          <w:tcPr>
            <w:tcW w:w="2592" w:type="dxa"/>
            <w:gridSpan w:val="2"/>
            <w:vAlign w:val="center"/>
          </w:tcPr>
          <w:p w14:paraId="0E5C3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基本信息附件</w:t>
            </w:r>
          </w:p>
        </w:tc>
      </w:tr>
      <w:tr w14:paraId="7A915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2CE7EB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52" w:type="dxa"/>
            <w:gridSpan w:val="2"/>
            <w:vAlign w:val="center"/>
          </w:tcPr>
          <w:p w14:paraId="370821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589" w:type="dxa"/>
            <w:vAlign w:val="center"/>
          </w:tcPr>
          <w:p w14:paraId="297E5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06" w:type="dxa"/>
            <w:vAlign w:val="center"/>
          </w:tcPr>
          <w:p w14:paraId="0416E9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835" w:type="dxa"/>
            <w:vAlign w:val="center"/>
          </w:tcPr>
          <w:p w14:paraId="6AD9A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1168" w:type="dxa"/>
            <w:vAlign w:val="center"/>
          </w:tcPr>
          <w:p w14:paraId="71B971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57FD05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附件：身份证</w:t>
            </w:r>
          </w:p>
        </w:tc>
      </w:tr>
      <w:tr w14:paraId="3DD6C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5953AF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职称等级</w:t>
            </w:r>
          </w:p>
        </w:tc>
        <w:tc>
          <w:tcPr>
            <w:tcW w:w="1452" w:type="dxa"/>
            <w:gridSpan w:val="2"/>
            <w:vAlign w:val="center"/>
          </w:tcPr>
          <w:p w14:paraId="059C74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□工程师  □高级工程师  □教授级高级工程师</w:t>
            </w:r>
          </w:p>
        </w:tc>
        <w:tc>
          <w:tcPr>
            <w:tcW w:w="589" w:type="dxa"/>
            <w:vAlign w:val="center"/>
          </w:tcPr>
          <w:p w14:paraId="4B915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06" w:type="dxa"/>
            <w:vAlign w:val="center"/>
          </w:tcPr>
          <w:p w14:paraId="367BFF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835" w:type="dxa"/>
            <w:vAlign w:val="center"/>
          </w:tcPr>
          <w:p w14:paraId="52303F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168" w:type="dxa"/>
            <w:vAlign w:val="center"/>
          </w:tcPr>
          <w:p w14:paraId="45DF51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7DA347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附件：职称证</w:t>
            </w:r>
          </w:p>
        </w:tc>
      </w:tr>
      <w:tr w14:paraId="2EE37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68DD2B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执业资格证书等级</w:t>
            </w:r>
          </w:p>
        </w:tc>
        <w:tc>
          <w:tcPr>
            <w:tcW w:w="1452" w:type="dxa"/>
            <w:gridSpan w:val="2"/>
            <w:vAlign w:val="center"/>
          </w:tcPr>
          <w:p w14:paraId="2BD16D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□一级注册建造师      □二级注册建造师</w:t>
            </w:r>
          </w:p>
        </w:tc>
        <w:tc>
          <w:tcPr>
            <w:tcW w:w="589" w:type="dxa"/>
            <w:vAlign w:val="center"/>
          </w:tcPr>
          <w:p w14:paraId="5DDA5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06" w:type="dxa"/>
            <w:vAlign w:val="center"/>
          </w:tcPr>
          <w:p w14:paraId="74A652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835" w:type="dxa"/>
            <w:vAlign w:val="center"/>
          </w:tcPr>
          <w:p w14:paraId="35C267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168" w:type="dxa"/>
            <w:vAlign w:val="center"/>
          </w:tcPr>
          <w:p w14:paraId="00751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0CE9B2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附件：执业资格证</w:t>
            </w:r>
          </w:p>
        </w:tc>
      </w:tr>
      <w:tr w14:paraId="1B52B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234642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安全生产考核合格证</w:t>
            </w:r>
          </w:p>
        </w:tc>
        <w:tc>
          <w:tcPr>
            <w:tcW w:w="1452" w:type="dxa"/>
            <w:gridSpan w:val="2"/>
            <w:vAlign w:val="center"/>
          </w:tcPr>
          <w:p w14:paraId="66F928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□交安类            　</w:t>
            </w:r>
          </w:p>
        </w:tc>
        <w:tc>
          <w:tcPr>
            <w:tcW w:w="589" w:type="dxa"/>
            <w:vAlign w:val="center"/>
          </w:tcPr>
          <w:p w14:paraId="228FC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类别</w:t>
            </w:r>
          </w:p>
        </w:tc>
        <w:tc>
          <w:tcPr>
            <w:tcW w:w="706" w:type="dxa"/>
            <w:vAlign w:val="center"/>
          </w:tcPr>
          <w:p w14:paraId="2755BB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B类</w:t>
            </w:r>
          </w:p>
        </w:tc>
        <w:tc>
          <w:tcPr>
            <w:tcW w:w="835" w:type="dxa"/>
            <w:vAlign w:val="center"/>
          </w:tcPr>
          <w:p w14:paraId="022D4A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168" w:type="dxa"/>
            <w:vAlign w:val="center"/>
          </w:tcPr>
          <w:p w14:paraId="159300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592" w:type="dxa"/>
            <w:gridSpan w:val="2"/>
            <w:vAlign w:val="center"/>
          </w:tcPr>
          <w:p w14:paraId="2B74CC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附件：安全生产考核合格证</w:t>
            </w:r>
          </w:p>
        </w:tc>
      </w:tr>
      <w:tr w14:paraId="663BE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792ABF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是否要求提供社保资料</w:t>
            </w:r>
          </w:p>
        </w:tc>
        <w:tc>
          <w:tcPr>
            <w:tcW w:w="1452" w:type="dxa"/>
            <w:gridSpan w:val="2"/>
            <w:vAlign w:val="center"/>
          </w:tcPr>
          <w:p w14:paraId="2358A3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 □否</w:t>
            </w:r>
          </w:p>
        </w:tc>
        <w:tc>
          <w:tcPr>
            <w:tcW w:w="1295" w:type="dxa"/>
            <w:gridSpan w:val="2"/>
            <w:vAlign w:val="center"/>
          </w:tcPr>
          <w:p w14:paraId="3A4A4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提供社保时间段</w:t>
            </w:r>
          </w:p>
        </w:tc>
        <w:tc>
          <w:tcPr>
            <w:tcW w:w="2003" w:type="dxa"/>
            <w:gridSpan w:val="2"/>
            <w:vAlign w:val="center"/>
          </w:tcPr>
          <w:p w14:paraId="68D55E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w:t>
            </w:r>
          </w:p>
          <w:p w14:paraId="6F6F47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w:t>
            </w:r>
          </w:p>
        </w:tc>
        <w:tc>
          <w:tcPr>
            <w:tcW w:w="2592" w:type="dxa"/>
            <w:gridSpan w:val="2"/>
            <w:vAlign w:val="center"/>
          </w:tcPr>
          <w:p w14:paraId="432383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附件：社保证明</w:t>
            </w:r>
          </w:p>
        </w:tc>
      </w:tr>
      <w:tr w14:paraId="19050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 w:type="dxa"/>
            <w:vAlign w:val="center"/>
          </w:tcPr>
          <w:p w14:paraId="66BDD7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是否在岗</w:t>
            </w:r>
          </w:p>
        </w:tc>
        <w:tc>
          <w:tcPr>
            <w:tcW w:w="4750" w:type="dxa"/>
            <w:gridSpan w:val="6"/>
            <w:vAlign w:val="center"/>
          </w:tcPr>
          <w:p w14:paraId="2D49E1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     □否</w:t>
            </w:r>
          </w:p>
        </w:tc>
        <w:tc>
          <w:tcPr>
            <w:tcW w:w="2592" w:type="dxa"/>
            <w:gridSpan w:val="2"/>
            <w:vAlign w:val="center"/>
          </w:tcPr>
          <w:p w14:paraId="1AE316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承诺见投标函</w:t>
            </w:r>
          </w:p>
        </w:tc>
      </w:tr>
      <w:tr w14:paraId="42BB4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9"/>
            <w:vAlign w:val="center"/>
          </w:tcPr>
          <w:p w14:paraId="2C6B6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担任相应职务完成业绩情况</w:t>
            </w:r>
          </w:p>
        </w:tc>
      </w:tr>
      <w:tr w14:paraId="05AF2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gridSpan w:val="2"/>
            <w:vAlign w:val="center"/>
          </w:tcPr>
          <w:p w14:paraId="1532F7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项目业主</w:t>
            </w:r>
          </w:p>
        </w:tc>
        <w:tc>
          <w:tcPr>
            <w:tcW w:w="1404" w:type="dxa"/>
            <w:vAlign w:val="center"/>
          </w:tcPr>
          <w:p w14:paraId="74B4F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参加过的类似工程项目名称</w:t>
            </w:r>
          </w:p>
        </w:tc>
        <w:tc>
          <w:tcPr>
            <w:tcW w:w="1295" w:type="dxa"/>
            <w:gridSpan w:val="2"/>
            <w:vAlign w:val="center"/>
          </w:tcPr>
          <w:p w14:paraId="2F34D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标段名称</w:t>
            </w:r>
          </w:p>
        </w:tc>
        <w:tc>
          <w:tcPr>
            <w:tcW w:w="835" w:type="dxa"/>
            <w:vAlign w:val="center"/>
          </w:tcPr>
          <w:p w14:paraId="6A3D4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1168" w:type="dxa"/>
            <w:vAlign w:val="center"/>
          </w:tcPr>
          <w:p w14:paraId="304E22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担任职务</w:t>
            </w:r>
          </w:p>
        </w:tc>
        <w:tc>
          <w:tcPr>
            <w:tcW w:w="1295" w:type="dxa"/>
            <w:vAlign w:val="center"/>
          </w:tcPr>
          <w:p w14:paraId="6D703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发包人联系电话</w:t>
            </w:r>
          </w:p>
        </w:tc>
        <w:tc>
          <w:tcPr>
            <w:tcW w:w="1297" w:type="dxa"/>
            <w:vAlign w:val="center"/>
          </w:tcPr>
          <w:p w14:paraId="1AB30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业绩情况附件</w:t>
            </w:r>
          </w:p>
        </w:tc>
      </w:tr>
      <w:tr w14:paraId="1FA31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gridSpan w:val="2"/>
            <w:vAlign w:val="center"/>
          </w:tcPr>
          <w:p w14:paraId="6977D3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404" w:type="dxa"/>
            <w:vAlign w:val="center"/>
          </w:tcPr>
          <w:p w14:paraId="14764E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295" w:type="dxa"/>
            <w:gridSpan w:val="2"/>
            <w:vAlign w:val="center"/>
          </w:tcPr>
          <w:p w14:paraId="670984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835" w:type="dxa"/>
            <w:vAlign w:val="center"/>
          </w:tcPr>
          <w:p w14:paraId="42E85D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168" w:type="dxa"/>
            <w:vAlign w:val="center"/>
          </w:tcPr>
          <w:p w14:paraId="6C7103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295" w:type="dxa"/>
            <w:vAlign w:val="center"/>
          </w:tcPr>
          <w:p w14:paraId="73FE95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297" w:type="dxa"/>
            <w:vAlign w:val="center"/>
          </w:tcPr>
          <w:p w14:paraId="270600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附件：个人业绩证明</w:t>
            </w:r>
          </w:p>
        </w:tc>
      </w:tr>
      <w:tr w14:paraId="65F12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gridSpan w:val="2"/>
            <w:vAlign w:val="center"/>
          </w:tcPr>
          <w:p w14:paraId="663A4A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04" w:type="dxa"/>
            <w:vAlign w:val="center"/>
          </w:tcPr>
          <w:p w14:paraId="6DDA1D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95" w:type="dxa"/>
            <w:gridSpan w:val="2"/>
            <w:vAlign w:val="center"/>
          </w:tcPr>
          <w:p w14:paraId="7810A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35" w:type="dxa"/>
            <w:vAlign w:val="center"/>
          </w:tcPr>
          <w:p w14:paraId="7B05C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68" w:type="dxa"/>
            <w:vAlign w:val="center"/>
          </w:tcPr>
          <w:p w14:paraId="348CB5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95" w:type="dxa"/>
            <w:vAlign w:val="center"/>
          </w:tcPr>
          <w:p w14:paraId="7E2D18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97" w:type="dxa"/>
            <w:vAlign w:val="center"/>
          </w:tcPr>
          <w:p w14:paraId="7D7906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35DBCAB1">
      <w:pPr>
        <w:spacing w:line="120" w:lineRule="auto"/>
        <w:jc w:val="left"/>
        <w:rPr>
          <w:rFonts w:hint="eastAsia" w:ascii="仿宋" w:hAnsi="仿宋" w:eastAsia="仿宋" w:cs="仿宋"/>
          <w:color w:val="auto"/>
          <w:sz w:val="18"/>
        </w:rPr>
      </w:pPr>
    </w:p>
    <w:p w14:paraId="0C8E1F52">
      <w:pPr>
        <w:spacing w:line="12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注：1.本表填报的人员应满足招标文件第二章“投标人须知”前附表附录5的要求。</w:t>
      </w:r>
    </w:p>
    <w:p w14:paraId="7524AEF2">
      <w:pPr>
        <w:spacing w:line="12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2.投标人应按照第二章“投标人须知”前附表附录5 的内容上传相关证明材料（原件原色扫描件）附件。因投标人自身原因未上传附件或上传的附件不能与所证明的内容相匹配，造成业绩或其他内容不予认可时，投标人自行承担相关责任。</w:t>
      </w:r>
    </w:p>
    <w:p w14:paraId="2C5E8982">
      <w:pPr>
        <w:spacing w:line="12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3.个人业绩证明材料为：交通运输部“全国公路建设市场信用信息管理系统”中载明的、能够证明该人员具有相关业绩的网页截图。</w:t>
      </w:r>
    </w:p>
    <w:p w14:paraId="037F555F">
      <w:pPr>
        <w:spacing w:line="12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4.是否在岗情况：本标段拟委任的主要人员未在其他项目上任职，或如目前仍在其他项目上任职的在投标函中承诺上述人员能够从该项目撤离。</w:t>
      </w:r>
    </w:p>
    <w:p w14:paraId="052117B1">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2880D0A1">
      <w:pPr>
        <w:spacing w:line="120" w:lineRule="auto"/>
        <w:jc w:val="left"/>
        <w:rPr>
          <w:rFonts w:hint="eastAsia" w:ascii="仿宋" w:hAnsi="仿宋" w:eastAsia="仿宋" w:cs="仿宋"/>
          <w:color w:val="auto"/>
          <w:sz w:val="27"/>
        </w:rPr>
      </w:pPr>
    </w:p>
    <w:p w14:paraId="233BC2B3">
      <w:pPr>
        <w:spacing w:line="120" w:lineRule="auto"/>
        <w:jc w:val="center"/>
        <w:rPr>
          <w:rFonts w:hint="eastAsia" w:ascii="仿宋" w:hAnsi="仿宋" w:eastAsia="仿宋" w:cs="仿宋"/>
          <w:color w:val="auto"/>
          <w:sz w:val="27"/>
        </w:rPr>
      </w:pPr>
      <w:r>
        <w:rPr>
          <w:rFonts w:hint="eastAsia" w:ascii="仿宋" w:hAnsi="仿宋" w:eastAsia="仿宋" w:cs="仿宋"/>
          <w:color w:val="auto"/>
        </w:rPr>
        <w:br w:type="page"/>
      </w:r>
      <w:r>
        <w:rPr>
          <w:rFonts w:hint="eastAsia" w:ascii="仿宋" w:hAnsi="仿宋" w:eastAsia="仿宋" w:cs="仿宋"/>
          <w:color w:val="auto"/>
          <w:sz w:val="32"/>
          <w:szCs w:val="32"/>
        </w:rPr>
        <w:t>（七）拟委任的其他管理和技术人员资历表</w:t>
      </w:r>
    </w:p>
    <w:p w14:paraId="39A5F75B">
      <w:pPr>
        <w:spacing w:line="120" w:lineRule="auto"/>
        <w:jc w:val="left"/>
        <w:rPr>
          <w:rFonts w:hint="eastAsia" w:ascii="仿宋" w:hAnsi="仿宋" w:eastAsia="仿宋" w:cs="仿宋"/>
          <w:color w:val="auto"/>
          <w:sz w:val="27"/>
        </w:rPr>
      </w:pPr>
    </w:p>
    <w:p w14:paraId="694329A4">
      <w:pPr>
        <w:keepNext w:val="0"/>
        <w:keepLines w:val="0"/>
        <w:pageBreakBefore w:val="0"/>
        <w:widowControl w:val="0"/>
        <w:kinsoku/>
        <w:wordWrap/>
        <w:overflowPunct/>
        <w:topLinePunct w:val="0"/>
        <w:autoSpaceDE/>
        <w:autoSpaceDN/>
        <w:bidi w:val="0"/>
        <w:adjustRightInd/>
        <w:snapToGrid/>
        <w:spacing w:line="400" w:lineRule="exact"/>
        <w:ind w:firstLine="415" w:firstLineChars="198"/>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注：招标人可参照项目经理或项目总工资历表格式，并根据项目情况自行设定表格形式，但应反映投标人须知附录6资格审查条件的资格要求以及公示要求的内容。</w:t>
      </w:r>
    </w:p>
    <w:p w14:paraId="63A91AE1">
      <w:pPr>
        <w:spacing w:line="120" w:lineRule="auto"/>
        <w:jc w:val="left"/>
        <w:rPr>
          <w:rFonts w:hint="eastAsia" w:ascii="仿宋" w:hAnsi="仿宋" w:eastAsia="仿宋" w:cs="仿宋"/>
          <w:color w:val="auto"/>
          <w:sz w:val="27"/>
        </w:rPr>
      </w:pPr>
    </w:p>
    <w:p w14:paraId="7CFFBE13">
      <w:pPr>
        <w:spacing w:line="120" w:lineRule="auto"/>
        <w:jc w:val="center"/>
        <w:rPr>
          <w:rFonts w:hint="eastAsia" w:ascii="仿宋" w:hAnsi="仿宋" w:eastAsia="仿宋" w:cs="仿宋"/>
          <w:b/>
          <w:color w:val="auto"/>
          <w:sz w:val="30"/>
        </w:rPr>
      </w:pPr>
      <w:r>
        <w:rPr>
          <w:rFonts w:hint="eastAsia" w:ascii="仿宋" w:hAnsi="仿宋" w:eastAsia="仿宋" w:cs="仿宋"/>
          <w:color w:val="auto"/>
        </w:rPr>
        <w:br w:type="page"/>
      </w:r>
      <w:r>
        <w:rPr>
          <w:rFonts w:hint="eastAsia" w:ascii="仿宋" w:hAnsi="仿宋" w:eastAsia="仿宋" w:cs="仿宋"/>
          <w:color w:val="auto"/>
          <w:sz w:val="32"/>
          <w:szCs w:val="32"/>
        </w:rPr>
        <w:t>（八）拟投入本标段的主要施工机械表</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4361"/>
        <w:gridCol w:w="1170"/>
        <w:gridCol w:w="2008"/>
      </w:tblGrid>
      <w:tr w14:paraId="13ACA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754516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360" w:type="dxa"/>
            <w:vAlign w:val="center"/>
          </w:tcPr>
          <w:p w14:paraId="4329DA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机械设备名称及规格</w:t>
            </w:r>
          </w:p>
        </w:tc>
        <w:tc>
          <w:tcPr>
            <w:tcW w:w="1170" w:type="dxa"/>
            <w:vAlign w:val="center"/>
          </w:tcPr>
          <w:p w14:paraId="5C0B1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2007" w:type="dxa"/>
            <w:vAlign w:val="center"/>
          </w:tcPr>
          <w:p w14:paraId="22DAB9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14:paraId="79CD1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234F2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674D5C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14A2AA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68EBF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736EF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1BAE14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2D8913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3343A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4378DF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6076D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44CC94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5AAD94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34604A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1A7CFE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11E60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4C20FD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19CA2A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2E4C88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4EC2C3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1449C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7B8E5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21B49B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4ED6E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538B06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59E73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069343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114684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4E4944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4AD62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5FA3B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1AAB4C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39E457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75A86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3B151A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158AF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7DDEAC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6396B6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468994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5F1AC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0D6C0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59E422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05D9D8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57C5D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460C3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1D3FC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24998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5FC894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159A7A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6C9F9D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48B9D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377DD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685F5D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37254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1BF5E0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0D9E2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64F98D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43D63C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4321BF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66F68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bl>
    <w:p w14:paraId="53DAFC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4"/>
          <w:szCs w:val="24"/>
        </w:rPr>
      </w:pPr>
    </w:p>
    <w:p w14:paraId="400C84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7"/>
        </w:rPr>
      </w:pPr>
      <w:r>
        <w:rPr>
          <w:rFonts w:hint="eastAsia" w:ascii="仿宋" w:hAnsi="仿宋" w:eastAsia="仿宋" w:cs="仿宋"/>
          <w:color w:val="auto"/>
          <w:sz w:val="24"/>
          <w:szCs w:val="24"/>
        </w:rPr>
        <w:t>注：招标人可根据项目情况自行设定表格形式，但应反映投标人须知附录7资格审查条件的资格要求的内容。</w:t>
      </w:r>
    </w:p>
    <w:p w14:paraId="42D70256">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1CFFC809">
      <w:pPr>
        <w:spacing w:line="120" w:lineRule="auto"/>
        <w:jc w:val="left"/>
        <w:rPr>
          <w:rFonts w:hint="eastAsia" w:ascii="仿宋" w:hAnsi="仿宋" w:eastAsia="仿宋" w:cs="仿宋"/>
          <w:color w:val="auto"/>
          <w:sz w:val="27"/>
        </w:rPr>
      </w:pPr>
    </w:p>
    <w:p w14:paraId="24C6595F">
      <w:pPr>
        <w:spacing w:line="120" w:lineRule="auto"/>
        <w:jc w:val="center"/>
        <w:rPr>
          <w:rFonts w:hint="eastAsia" w:ascii="仿宋" w:hAnsi="仿宋" w:eastAsia="仿宋" w:cs="仿宋"/>
          <w:b/>
          <w:color w:val="auto"/>
          <w:sz w:val="30"/>
        </w:rPr>
      </w:pPr>
      <w:r>
        <w:rPr>
          <w:rFonts w:hint="eastAsia" w:ascii="仿宋" w:hAnsi="仿宋" w:eastAsia="仿宋" w:cs="仿宋"/>
          <w:color w:val="auto"/>
        </w:rPr>
        <w:br w:type="page"/>
      </w:r>
      <w:r>
        <w:rPr>
          <w:rFonts w:hint="eastAsia" w:ascii="仿宋" w:hAnsi="仿宋" w:eastAsia="仿宋" w:cs="仿宋"/>
          <w:color w:val="auto"/>
          <w:sz w:val="32"/>
          <w:szCs w:val="32"/>
        </w:rPr>
        <w:t>（九）拟配备本标段的主要材料试验、测量、质检仪器设备表</w:t>
      </w:r>
    </w:p>
    <w:tbl>
      <w:tblPr>
        <w:tblStyle w:val="14"/>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4361"/>
        <w:gridCol w:w="1170"/>
        <w:gridCol w:w="2008"/>
      </w:tblGrid>
      <w:tr w14:paraId="5147C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3EB45B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360" w:type="dxa"/>
            <w:vAlign w:val="center"/>
          </w:tcPr>
          <w:p w14:paraId="057D3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仪器设备名称及规格</w:t>
            </w:r>
          </w:p>
        </w:tc>
        <w:tc>
          <w:tcPr>
            <w:tcW w:w="1170" w:type="dxa"/>
            <w:vAlign w:val="center"/>
          </w:tcPr>
          <w:p w14:paraId="2AF9ED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2007" w:type="dxa"/>
            <w:vAlign w:val="center"/>
          </w:tcPr>
          <w:p w14:paraId="7A3C50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14:paraId="7B84F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7D74F6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1D6114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2C69C7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4F19A5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76E0F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6555AA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691A91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11FB3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109C5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4F22B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39C812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7E2D12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754E4A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2FD079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49BD8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07D802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781C98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4155C7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24ABFD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75055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554AA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6696B9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484DC4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062D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752D0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2CE8A4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7FDE64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5FF879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41F4A7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666FA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42365A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5E201E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33D5C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407DF2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7C8BD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7D3BE5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63C6CE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03044C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3328D8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3AF0E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1ADFDA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79A033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3B7FB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1E5878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1A7A3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321735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2E933F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6BD11C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28638F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2B9FB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10A07A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4A9B3A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014CC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5B934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63C45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2E381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4360" w:type="dxa"/>
            <w:vAlign w:val="center"/>
          </w:tcPr>
          <w:p w14:paraId="7F4347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tc>
        <w:tc>
          <w:tcPr>
            <w:tcW w:w="1170" w:type="dxa"/>
            <w:vAlign w:val="center"/>
          </w:tcPr>
          <w:p w14:paraId="61920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007" w:type="dxa"/>
            <w:vAlign w:val="center"/>
          </w:tcPr>
          <w:p w14:paraId="3A585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bl>
    <w:p w14:paraId="3223C8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4"/>
          <w:szCs w:val="24"/>
        </w:rPr>
      </w:pPr>
    </w:p>
    <w:p w14:paraId="4FBCC5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7"/>
        </w:rPr>
      </w:pPr>
      <w:r>
        <w:rPr>
          <w:rFonts w:hint="eastAsia" w:ascii="仿宋" w:hAnsi="仿宋" w:eastAsia="仿宋" w:cs="仿宋"/>
          <w:color w:val="auto"/>
          <w:sz w:val="24"/>
          <w:szCs w:val="24"/>
        </w:rPr>
        <w:t>注：招标人可根据项目情况自行设定表格形式，但应反映投标人须知附录7资格审查条件的资格要求的内容。</w:t>
      </w:r>
    </w:p>
    <w:p w14:paraId="5A5379FA">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411BE6F8">
      <w:pPr>
        <w:spacing w:line="120" w:lineRule="auto"/>
        <w:jc w:val="left"/>
        <w:rPr>
          <w:rFonts w:hint="eastAsia" w:ascii="仿宋" w:hAnsi="仿宋" w:eastAsia="仿宋" w:cs="仿宋"/>
          <w:color w:val="auto"/>
          <w:sz w:val="27"/>
        </w:rPr>
      </w:pPr>
    </w:p>
    <w:p w14:paraId="36E67862">
      <w:pPr>
        <w:spacing w:line="120" w:lineRule="auto"/>
        <w:jc w:val="left"/>
        <w:rPr>
          <w:rFonts w:hint="eastAsia" w:ascii="仿宋" w:hAnsi="仿宋" w:eastAsia="仿宋" w:cs="仿宋"/>
          <w:color w:val="auto"/>
          <w:sz w:val="27"/>
        </w:rPr>
      </w:pPr>
      <w:r>
        <w:rPr>
          <w:rFonts w:hint="eastAsia" w:ascii="仿宋" w:hAnsi="仿宋" w:eastAsia="仿宋" w:cs="仿宋"/>
          <w:color w:val="auto"/>
        </w:rPr>
        <w:br w:type="page"/>
      </w:r>
    </w:p>
    <w:p w14:paraId="4A4A8E92">
      <w:pPr>
        <w:pStyle w:val="5"/>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九、 其他资料</w:t>
      </w:r>
    </w:p>
    <w:p w14:paraId="26F7D0E8">
      <w:pPr>
        <w:spacing w:line="120" w:lineRule="auto"/>
        <w:jc w:val="left"/>
        <w:rPr>
          <w:rFonts w:hint="eastAsia" w:ascii="仿宋" w:hAnsi="仿宋" w:eastAsia="仿宋" w:cs="仿宋"/>
          <w:color w:val="auto"/>
          <w:sz w:val="27"/>
        </w:rPr>
      </w:pPr>
    </w:p>
    <w:p w14:paraId="50683CF0">
      <w:pPr>
        <w:spacing w:line="120" w:lineRule="auto"/>
        <w:jc w:val="left"/>
        <w:rPr>
          <w:rFonts w:hint="eastAsia" w:ascii="仿宋" w:hAnsi="仿宋" w:eastAsia="仿宋" w:cs="仿宋"/>
          <w:color w:val="auto"/>
          <w:sz w:val="27"/>
        </w:rPr>
      </w:pPr>
    </w:p>
    <w:p w14:paraId="259641AD">
      <w:pPr>
        <w:spacing w:line="120" w:lineRule="auto"/>
        <w:jc w:val="center"/>
        <w:rPr>
          <w:rFonts w:hint="eastAsia" w:ascii="仿宋" w:hAnsi="仿宋" w:eastAsia="仿宋" w:cs="仿宋"/>
          <w:color w:val="auto"/>
          <w:sz w:val="36"/>
          <w:szCs w:val="36"/>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6"/>
          <w:szCs w:val="36"/>
        </w:rPr>
        <w:t>(项目名称)</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6"/>
          <w:szCs w:val="36"/>
        </w:rPr>
        <w:t>标段施工招标</w:t>
      </w:r>
    </w:p>
    <w:p w14:paraId="73BD7B52">
      <w:pPr>
        <w:spacing w:line="120" w:lineRule="auto"/>
        <w:jc w:val="left"/>
        <w:rPr>
          <w:rFonts w:hint="eastAsia" w:ascii="仿宋" w:hAnsi="仿宋" w:eastAsia="仿宋" w:cs="仿宋"/>
          <w:color w:val="auto"/>
          <w:sz w:val="20"/>
        </w:rPr>
      </w:pPr>
    </w:p>
    <w:p w14:paraId="71619961">
      <w:pPr>
        <w:spacing w:line="120" w:lineRule="auto"/>
        <w:jc w:val="left"/>
        <w:rPr>
          <w:rFonts w:hint="eastAsia" w:ascii="仿宋" w:hAnsi="仿宋" w:eastAsia="仿宋" w:cs="仿宋"/>
          <w:color w:val="auto"/>
          <w:sz w:val="17"/>
        </w:rPr>
      </w:pPr>
    </w:p>
    <w:p w14:paraId="347F6590">
      <w:pPr>
        <w:spacing w:line="120" w:lineRule="auto"/>
        <w:jc w:val="center"/>
        <w:rPr>
          <w:rFonts w:hint="eastAsia" w:ascii="仿宋" w:hAnsi="仿宋" w:eastAsia="仿宋" w:cs="仿宋"/>
          <w:color w:val="auto"/>
          <w:sz w:val="72"/>
        </w:rPr>
      </w:pPr>
    </w:p>
    <w:p w14:paraId="040AAA7F">
      <w:pPr>
        <w:spacing w:line="120" w:lineRule="auto"/>
        <w:jc w:val="center"/>
        <w:rPr>
          <w:rFonts w:hint="eastAsia" w:ascii="仿宋" w:hAnsi="仿宋" w:eastAsia="仿宋" w:cs="仿宋"/>
          <w:color w:val="auto"/>
          <w:sz w:val="72"/>
        </w:rPr>
      </w:pPr>
    </w:p>
    <w:p w14:paraId="2FBA0C56">
      <w:pPr>
        <w:spacing w:line="120" w:lineRule="auto"/>
        <w:jc w:val="center"/>
        <w:rPr>
          <w:rFonts w:hint="eastAsia" w:ascii="仿宋" w:hAnsi="仿宋" w:eastAsia="仿宋" w:cs="仿宋"/>
          <w:color w:val="auto"/>
          <w:sz w:val="72"/>
        </w:rPr>
      </w:pPr>
    </w:p>
    <w:p w14:paraId="7339747E">
      <w:pPr>
        <w:spacing w:line="120" w:lineRule="auto"/>
        <w:jc w:val="center"/>
        <w:rPr>
          <w:rFonts w:hint="eastAsia" w:ascii="仿宋" w:hAnsi="仿宋" w:eastAsia="仿宋" w:cs="仿宋"/>
          <w:color w:val="auto"/>
          <w:sz w:val="72"/>
        </w:rPr>
      </w:pPr>
      <w:r>
        <w:rPr>
          <w:rFonts w:hint="eastAsia" w:ascii="仿宋" w:hAnsi="仿宋" w:eastAsia="仿宋" w:cs="仿宋"/>
          <w:color w:val="auto"/>
          <w:sz w:val="72"/>
        </w:rPr>
        <w:t>投</w:t>
      </w:r>
      <w:r>
        <w:rPr>
          <w:rFonts w:hint="eastAsia" w:ascii="仿宋" w:hAnsi="仿宋" w:eastAsia="仿宋" w:cs="仿宋"/>
          <w:color w:val="auto"/>
          <w:sz w:val="72"/>
        </w:rPr>
        <w:tab/>
      </w:r>
      <w:r>
        <w:rPr>
          <w:rFonts w:hint="eastAsia" w:ascii="仿宋" w:hAnsi="仿宋" w:eastAsia="仿宋" w:cs="仿宋"/>
          <w:color w:val="auto"/>
          <w:sz w:val="72"/>
        </w:rPr>
        <w:t>标</w:t>
      </w:r>
      <w:r>
        <w:rPr>
          <w:rFonts w:hint="eastAsia" w:ascii="仿宋" w:hAnsi="仿宋" w:eastAsia="仿宋" w:cs="仿宋"/>
          <w:color w:val="auto"/>
          <w:sz w:val="72"/>
        </w:rPr>
        <w:tab/>
      </w:r>
      <w:r>
        <w:rPr>
          <w:rFonts w:hint="eastAsia" w:ascii="仿宋" w:hAnsi="仿宋" w:eastAsia="仿宋" w:cs="仿宋"/>
          <w:color w:val="auto"/>
          <w:sz w:val="72"/>
        </w:rPr>
        <w:t>文</w:t>
      </w:r>
      <w:r>
        <w:rPr>
          <w:rFonts w:hint="eastAsia" w:ascii="仿宋" w:hAnsi="仿宋" w:eastAsia="仿宋" w:cs="仿宋"/>
          <w:color w:val="auto"/>
          <w:sz w:val="72"/>
        </w:rPr>
        <w:tab/>
      </w:r>
      <w:r>
        <w:rPr>
          <w:rFonts w:hint="eastAsia" w:ascii="仿宋" w:hAnsi="仿宋" w:eastAsia="仿宋" w:cs="仿宋"/>
          <w:color w:val="auto"/>
          <w:sz w:val="72"/>
        </w:rPr>
        <w:t>件</w:t>
      </w:r>
    </w:p>
    <w:p w14:paraId="43B94B45">
      <w:pPr>
        <w:spacing w:line="120" w:lineRule="auto"/>
        <w:jc w:val="center"/>
        <w:rPr>
          <w:rFonts w:hint="eastAsia" w:ascii="仿宋" w:hAnsi="仿宋" w:eastAsia="仿宋" w:cs="仿宋"/>
          <w:color w:val="auto"/>
          <w:sz w:val="27"/>
        </w:rPr>
      </w:pPr>
      <w:r>
        <w:rPr>
          <w:rFonts w:hint="eastAsia" w:ascii="仿宋" w:hAnsi="仿宋" w:eastAsia="仿宋" w:cs="仿宋"/>
          <w:color w:val="auto"/>
          <w:sz w:val="36"/>
          <w:szCs w:val="36"/>
        </w:rPr>
        <w:t>（报价文件）</w:t>
      </w:r>
    </w:p>
    <w:p w14:paraId="41AE7309">
      <w:pPr>
        <w:spacing w:line="120" w:lineRule="auto"/>
        <w:jc w:val="left"/>
        <w:rPr>
          <w:rFonts w:hint="eastAsia" w:ascii="仿宋" w:hAnsi="仿宋" w:eastAsia="仿宋" w:cs="仿宋"/>
          <w:color w:val="auto"/>
          <w:sz w:val="32"/>
        </w:rPr>
      </w:pPr>
    </w:p>
    <w:p w14:paraId="6A62AACB">
      <w:pPr>
        <w:spacing w:line="120" w:lineRule="auto"/>
        <w:jc w:val="left"/>
        <w:rPr>
          <w:rFonts w:hint="eastAsia" w:ascii="仿宋" w:hAnsi="仿宋" w:eastAsia="仿宋" w:cs="仿宋"/>
          <w:color w:val="auto"/>
          <w:sz w:val="32"/>
        </w:rPr>
      </w:pPr>
    </w:p>
    <w:p w14:paraId="044FE654">
      <w:pPr>
        <w:spacing w:line="120" w:lineRule="auto"/>
        <w:jc w:val="left"/>
        <w:rPr>
          <w:rFonts w:hint="eastAsia" w:ascii="仿宋" w:hAnsi="仿宋" w:eastAsia="仿宋" w:cs="仿宋"/>
          <w:color w:val="auto"/>
          <w:sz w:val="32"/>
        </w:rPr>
      </w:pPr>
    </w:p>
    <w:p w14:paraId="271BF962">
      <w:pPr>
        <w:spacing w:line="120" w:lineRule="auto"/>
        <w:jc w:val="left"/>
        <w:rPr>
          <w:rFonts w:hint="eastAsia" w:ascii="仿宋" w:hAnsi="仿宋" w:eastAsia="仿宋" w:cs="仿宋"/>
          <w:color w:val="auto"/>
          <w:sz w:val="32"/>
        </w:rPr>
      </w:pPr>
    </w:p>
    <w:p w14:paraId="58667C3F">
      <w:pPr>
        <w:spacing w:line="120" w:lineRule="auto"/>
        <w:ind w:firstLine="1890" w:firstLineChars="700"/>
        <w:jc w:val="left"/>
        <w:rPr>
          <w:rFonts w:hint="eastAsia" w:ascii="仿宋" w:hAnsi="仿宋" w:eastAsia="仿宋" w:cs="仿宋"/>
          <w:color w:val="auto"/>
          <w:sz w:val="27"/>
        </w:rPr>
      </w:pPr>
      <w:r>
        <w:rPr>
          <w:rFonts w:hint="eastAsia" w:ascii="仿宋" w:hAnsi="仿宋" w:eastAsia="仿宋" w:cs="仿宋"/>
          <w:color w:val="auto"/>
          <w:sz w:val="27"/>
        </w:rPr>
        <w:t xml:space="preserve">投标人：                       </w:t>
      </w:r>
    </w:p>
    <w:p w14:paraId="0B47108A">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7"/>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7"/>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7"/>
        </w:rPr>
        <w:t>日</w:t>
      </w:r>
    </w:p>
    <w:p w14:paraId="2698F267">
      <w:pPr>
        <w:spacing w:line="120" w:lineRule="auto"/>
        <w:jc w:val="left"/>
        <w:rPr>
          <w:rFonts w:hint="eastAsia" w:ascii="仿宋" w:hAnsi="仿宋" w:eastAsia="仿宋" w:cs="仿宋"/>
          <w:color w:val="auto"/>
          <w:sz w:val="27"/>
        </w:rPr>
      </w:pPr>
      <w:r>
        <w:rPr>
          <w:rFonts w:hint="eastAsia" w:ascii="仿宋" w:hAnsi="仿宋" w:eastAsia="仿宋" w:cs="仿宋"/>
          <w:color w:val="auto"/>
          <w:sz w:val="27"/>
        </w:rPr>
        <w:t xml:space="preserve">                                                       </w:t>
      </w:r>
    </w:p>
    <w:p w14:paraId="6389FB79">
      <w:pPr>
        <w:spacing w:line="120" w:lineRule="auto"/>
        <w:jc w:val="left"/>
        <w:rPr>
          <w:rFonts w:hint="eastAsia" w:ascii="仿宋" w:hAnsi="仿宋" w:eastAsia="仿宋" w:cs="仿宋"/>
          <w:color w:val="auto"/>
          <w:sz w:val="27"/>
        </w:rPr>
      </w:pPr>
    </w:p>
    <w:p w14:paraId="6745B8F8">
      <w:pPr>
        <w:jc w:val="center"/>
        <w:rPr>
          <w:rFonts w:hint="eastAsia" w:ascii="仿宋" w:hAnsi="仿宋" w:eastAsia="仿宋" w:cs="仿宋"/>
          <w:b/>
          <w:color w:val="auto"/>
          <w:sz w:val="44"/>
        </w:rPr>
      </w:pPr>
      <w:r>
        <w:rPr>
          <w:rFonts w:hint="eastAsia" w:ascii="仿宋" w:hAnsi="仿宋" w:eastAsia="仿宋" w:cs="仿宋"/>
          <w:color w:val="auto"/>
        </w:rPr>
        <w:br w:type="page"/>
      </w:r>
      <w:r>
        <w:rPr>
          <w:rFonts w:hint="eastAsia" w:ascii="仿宋" w:hAnsi="仿宋" w:eastAsia="仿宋" w:cs="仿宋"/>
          <w:b/>
          <w:color w:val="auto"/>
          <w:sz w:val="44"/>
        </w:rPr>
        <w:t xml:space="preserve"> 目 录</w:t>
      </w:r>
    </w:p>
    <w:p w14:paraId="3988DE9B">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一、投标函</w:t>
      </w:r>
    </w:p>
    <w:p w14:paraId="7E17EA94">
      <w:pPr>
        <w:spacing w:line="120" w:lineRule="auto"/>
        <w:ind w:firstLine="405" w:firstLineChars="150"/>
        <w:jc w:val="left"/>
        <w:rPr>
          <w:rFonts w:hint="eastAsia" w:ascii="仿宋" w:hAnsi="仿宋" w:eastAsia="仿宋" w:cs="仿宋"/>
          <w:color w:val="auto"/>
          <w:sz w:val="27"/>
        </w:rPr>
      </w:pPr>
      <w:r>
        <w:rPr>
          <w:rFonts w:hint="eastAsia" w:ascii="仿宋" w:hAnsi="仿宋" w:eastAsia="仿宋" w:cs="仿宋"/>
          <w:color w:val="auto"/>
          <w:sz w:val="27"/>
        </w:rPr>
        <w:t xml:space="preserve"> 二、已标价工程量清单</w:t>
      </w:r>
    </w:p>
    <w:p w14:paraId="2524BAB9">
      <w:pPr>
        <w:spacing w:line="120" w:lineRule="auto"/>
        <w:jc w:val="left"/>
        <w:rPr>
          <w:rFonts w:hint="eastAsia" w:ascii="仿宋" w:hAnsi="仿宋" w:eastAsia="仿宋" w:cs="仿宋"/>
          <w:color w:val="auto"/>
          <w:sz w:val="27"/>
        </w:rPr>
      </w:pPr>
    </w:p>
    <w:p w14:paraId="5AE8078A">
      <w:pPr>
        <w:spacing w:line="120" w:lineRule="auto"/>
        <w:jc w:val="center"/>
        <w:rPr>
          <w:rFonts w:hint="eastAsia" w:ascii="仿宋" w:hAnsi="仿宋" w:eastAsia="仿宋" w:cs="仿宋"/>
          <w:color w:val="auto"/>
          <w:sz w:val="27"/>
        </w:rPr>
      </w:pPr>
      <w:r>
        <w:rPr>
          <w:rFonts w:hint="eastAsia" w:ascii="仿宋" w:hAnsi="仿宋" w:eastAsia="仿宋" w:cs="仿宋"/>
          <w:color w:val="auto"/>
        </w:rPr>
        <w:br w:type="page"/>
      </w:r>
      <w:r>
        <w:rPr>
          <w:rFonts w:hint="eastAsia" w:ascii="仿宋" w:hAnsi="仿宋" w:eastAsia="仿宋" w:cs="仿宋"/>
          <w:b/>
          <w:bCs/>
          <w:color w:val="auto"/>
          <w:kern w:val="2"/>
          <w:sz w:val="36"/>
          <w:szCs w:val="36"/>
          <w:lang w:val="en-US" w:eastAsia="zh-CN" w:bidi="ar-SA"/>
        </w:rPr>
        <w:t>一、投标函</w:t>
      </w:r>
    </w:p>
    <w:p w14:paraId="14E3D1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（招标人名称）：</w:t>
      </w:r>
    </w:p>
    <w:p w14:paraId="02C69D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1．我方已仔细研究</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 xml:space="preserve">标段施工招标文件的全部内容（含所有补遗书），在考察工程现场后，愿意以人民币（大写）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元（¥</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）的投标总报价（其中增值税税率为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），按合同约定实施和完成承包工程，修补工程中的任何缺陷。</w:t>
      </w:r>
    </w:p>
    <w:p w14:paraId="1E8001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2．在合同协议书正式签署生效之前，本投标函连同你方的中标通知书将构成我们双方之间共同遵守的文件，对双方具有约束力。</w:t>
      </w:r>
    </w:p>
    <w:p w14:paraId="1276F4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（其他补充说明）。</w:t>
      </w:r>
    </w:p>
    <w:p w14:paraId="27CDE0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411BA4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2F46C5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              （盖单位电子印章）</w:t>
      </w:r>
    </w:p>
    <w:p w14:paraId="4A2C2A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1EDA1C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或其委托代理人：                 （签字）</w:t>
      </w:r>
    </w:p>
    <w:p w14:paraId="7DD775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7EF82B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网址：</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26B17B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2C2C12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1C325F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14BF87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24"/>
        </w:rPr>
        <w:t>日</w:t>
      </w:r>
    </w:p>
    <w:p w14:paraId="6115A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4"/>
          <w:szCs w:val="24"/>
        </w:rPr>
      </w:pPr>
    </w:p>
    <w:p w14:paraId="0748C1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4"/>
          <w:szCs w:val="24"/>
        </w:rPr>
      </w:pPr>
    </w:p>
    <w:p w14:paraId="349D47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83B8D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注：1、电话为法定代表人或其委托代理人手机号码，用于接收评标过程中的澄清通知提示短信（不见面开标）或电话通知。</w:t>
      </w:r>
    </w:p>
    <w:p w14:paraId="347F01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2、以联合体形式投标的，只需联合体牵头人盖单位电子印章以及联合体牵头人的法定代表人或其委托代理人签字。</w:t>
      </w:r>
    </w:p>
    <w:p w14:paraId="574B30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092E31DD">
      <w:pPr>
        <w:spacing w:line="120" w:lineRule="auto"/>
        <w:jc w:val="center"/>
        <w:rPr>
          <w:rFonts w:hint="eastAsia" w:ascii="仿宋" w:hAnsi="仿宋" w:eastAsia="仿宋" w:cs="仿宋"/>
          <w:color w:val="auto"/>
          <w:sz w:val="27"/>
        </w:rPr>
      </w:pPr>
      <w:r>
        <w:rPr>
          <w:rFonts w:hint="eastAsia" w:ascii="仿宋" w:hAnsi="仿宋" w:eastAsia="仿宋" w:cs="仿宋"/>
          <w:color w:val="auto"/>
        </w:rPr>
        <w:br w:type="page"/>
      </w:r>
      <w:r>
        <w:rPr>
          <w:rFonts w:hint="eastAsia" w:ascii="仿宋" w:hAnsi="仿宋" w:eastAsia="仿宋" w:cs="仿宋"/>
          <w:b/>
          <w:bCs/>
          <w:color w:val="auto"/>
          <w:kern w:val="2"/>
          <w:sz w:val="36"/>
          <w:szCs w:val="36"/>
          <w:lang w:val="en-US" w:eastAsia="zh-CN" w:bidi="ar-SA"/>
        </w:rPr>
        <w:t>二、已标价工程量清单</w:t>
      </w:r>
    </w:p>
    <w:p w14:paraId="22F13D0B">
      <w:pPr>
        <w:spacing w:line="120" w:lineRule="auto"/>
        <w:jc w:val="left"/>
        <w:rPr>
          <w:rFonts w:hint="eastAsia" w:ascii="仿宋" w:hAnsi="仿宋" w:eastAsia="仿宋" w:cs="仿宋"/>
          <w:color w:val="auto"/>
          <w:sz w:val="27"/>
        </w:rPr>
      </w:pPr>
    </w:p>
    <w:p w14:paraId="5882A4CE">
      <w:pPr>
        <w:spacing w:line="120" w:lineRule="auto"/>
        <w:jc w:val="left"/>
        <w:rPr>
          <w:rFonts w:hint="eastAsia" w:ascii="仿宋" w:hAnsi="仿宋" w:eastAsia="仿宋" w:cs="仿宋"/>
          <w:color w:val="auto"/>
          <w:sz w:val="27"/>
        </w:rPr>
      </w:pPr>
    </w:p>
    <w:p w14:paraId="24BE50C0">
      <w:pPr>
        <w:spacing w:line="120" w:lineRule="auto"/>
        <w:ind w:firstLine="534" w:firstLineChars="198"/>
        <w:jc w:val="left"/>
        <w:rPr>
          <w:rFonts w:hint="eastAsia" w:ascii="仿宋" w:hAnsi="仿宋" w:eastAsia="仿宋" w:cs="仿宋"/>
          <w:color w:val="auto"/>
          <w:sz w:val="27"/>
        </w:rPr>
      </w:pPr>
      <w:r>
        <w:rPr>
          <w:rFonts w:hint="eastAsia" w:ascii="仿宋" w:hAnsi="仿宋" w:eastAsia="仿宋" w:cs="仿宋"/>
          <w:color w:val="auto"/>
          <w:sz w:val="27"/>
        </w:rPr>
        <w:t>投标人应按照第五章“工程量清单”的要求逐项填报工程量清单，包括工程量清单说明及工程量清单各项表格。</w:t>
      </w:r>
    </w:p>
    <w:p w14:paraId="1C4E7CB3">
      <w:pPr>
        <w:spacing w:line="120" w:lineRule="auto"/>
        <w:jc w:val="left"/>
        <w:rPr>
          <w:rFonts w:hint="eastAsia" w:ascii="仿宋" w:hAnsi="仿宋" w:eastAsia="仿宋" w:cs="仿宋"/>
          <w:color w:val="auto"/>
          <w:sz w:val="27"/>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56E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4411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A4411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CB9A">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1049"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MjIwOGJlNmE4NTExMjM1NzUzYmY1Yzc2OGQ5NTUifQ=="/>
  </w:docVars>
  <w:rsids>
    <w:rsidRoot w:val="00395B82"/>
    <w:rsid w:val="0002105A"/>
    <w:rsid w:val="000607B0"/>
    <w:rsid w:val="00082DD7"/>
    <w:rsid w:val="000B2A8E"/>
    <w:rsid w:val="000D3C0A"/>
    <w:rsid w:val="00126B5F"/>
    <w:rsid w:val="0013456F"/>
    <w:rsid w:val="001E302D"/>
    <w:rsid w:val="002278AD"/>
    <w:rsid w:val="00264D1E"/>
    <w:rsid w:val="002A10CD"/>
    <w:rsid w:val="002F5256"/>
    <w:rsid w:val="00301C23"/>
    <w:rsid w:val="00333A2A"/>
    <w:rsid w:val="00395B82"/>
    <w:rsid w:val="003D7288"/>
    <w:rsid w:val="00413DDA"/>
    <w:rsid w:val="00430167"/>
    <w:rsid w:val="00450715"/>
    <w:rsid w:val="00494DA6"/>
    <w:rsid w:val="00647B98"/>
    <w:rsid w:val="00805711"/>
    <w:rsid w:val="0091229F"/>
    <w:rsid w:val="00966098"/>
    <w:rsid w:val="009858D6"/>
    <w:rsid w:val="009C245B"/>
    <w:rsid w:val="00A379F6"/>
    <w:rsid w:val="00AD2400"/>
    <w:rsid w:val="00BF467F"/>
    <w:rsid w:val="00C335EA"/>
    <w:rsid w:val="00CA1012"/>
    <w:rsid w:val="00CC2777"/>
    <w:rsid w:val="00D36297"/>
    <w:rsid w:val="00D61AFF"/>
    <w:rsid w:val="00D64371"/>
    <w:rsid w:val="00D70DA5"/>
    <w:rsid w:val="00DA0A00"/>
    <w:rsid w:val="00DF26FA"/>
    <w:rsid w:val="00E01E6B"/>
    <w:rsid w:val="00E703F1"/>
    <w:rsid w:val="00E87AA8"/>
    <w:rsid w:val="00EF5047"/>
    <w:rsid w:val="00F02E16"/>
    <w:rsid w:val="00F03CB5"/>
    <w:rsid w:val="00F66B5F"/>
    <w:rsid w:val="00FB608C"/>
    <w:rsid w:val="00FC3918"/>
    <w:rsid w:val="00FD68A3"/>
    <w:rsid w:val="023F16E3"/>
    <w:rsid w:val="02AD7AC3"/>
    <w:rsid w:val="02E37041"/>
    <w:rsid w:val="03103BAE"/>
    <w:rsid w:val="03152461"/>
    <w:rsid w:val="03196F07"/>
    <w:rsid w:val="03622455"/>
    <w:rsid w:val="03A01620"/>
    <w:rsid w:val="041F513B"/>
    <w:rsid w:val="049A0AE9"/>
    <w:rsid w:val="04C278C8"/>
    <w:rsid w:val="054872DB"/>
    <w:rsid w:val="05687CD1"/>
    <w:rsid w:val="05733BB8"/>
    <w:rsid w:val="05752636"/>
    <w:rsid w:val="076E65DD"/>
    <w:rsid w:val="076F4FFA"/>
    <w:rsid w:val="08892439"/>
    <w:rsid w:val="088C0378"/>
    <w:rsid w:val="08BA0844"/>
    <w:rsid w:val="09977B3A"/>
    <w:rsid w:val="0A2F7010"/>
    <w:rsid w:val="0A9C48DF"/>
    <w:rsid w:val="0AD81455"/>
    <w:rsid w:val="0AF70738"/>
    <w:rsid w:val="0AF93041"/>
    <w:rsid w:val="0B3643CE"/>
    <w:rsid w:val="0BFE7C41"/>
    <w:rsid w:val="0D447276"/>
    <w:rsid w:val="0D58687D"/>
    <w:rsid w:val="0ED67D12"/>
    <w:rsid w:val="0F4D1D8B"/>
    <w:rsid w:val="10713B5C"/>
    <w:rsid w:val="1307385E"/>
    <w:rsid w:val="15DA78F3"/>
    <w:rsid w:val="15F80159"/>
    <w:rsid w:val="172338E2"/>
    <w:rsid w:val="17884053"/>
    <w:rsid w:val="18567E5D"/>
    <w:rsid w:val="18722EE9"/>
    <w:rsid w:val="18C03544"/>
    <w:rsid w:val="1B043BA1"/>
    <w:rsid w:val="1CD13F56"/>
    <w:rsid w:val="1D4B5AB7"/>
    <w:rsid w:val="1E2670BE"/>
    <w:rsid w:val="1F4629DA"/>
    <w:rsid w:val="1F4C5B16"/>
    <w:rsid w:val="20062F86"/>
    <w:rsid w:val="2167178D"/>
    <w:rsid w:val="21E14C3C"/>
    <w:rsid w:val="225418B2"/>
    <w:rsid w:val="22613EA1"/>
    <w:rsid w:val="2265761B"/>
    <w:rsid w:val="22C71D57"/>
    <w:rsid w:val="23BB381B"/>
    <w:rsid w:val="240A429A"/>
    <w:rsid w:val="29113DEB"/>
    <w:rsid w:val="297F348C"/>
    <w:rsid w:val="29A41709"/>
    <w:rsid w:val="2B591CE7"/>
    <w:rsid w:val="2B6A3EF4"/>
    <w:rsid w:val="2D3C541C"/>
    <w:rsid w:val="2F68699C"/>
    <w:rsid w:val="2FBA59DE"/>
    <w:rsid w:val="2FC31E25"/>
    <w:rsid w:val="30182476"/>
    <w:rsid w:val="30197C97"/>
    <w:rsid w:val="30F85AFE"/>
    <w:rsid w:val="31E64E80"/>
    <w:rsid w:val="31FC517A"/>
    <w:rsid w:val="34092494"/>
    <w:rsid w:val="345C398C"/>
    <w:rsid w:val="34F57941"/>
    <w:rsid w:val="363E2205"/>
    <w:rsid w:val="372E157F"/>
    <w:rsid w:val="3890696E"/>
    <w:rsid w:val="390F51F9"/>
    <w:rsid w:val="39A71E6F"/>
    <w:rsid w:val="3A221D1C"/>
    <w:rsid w:val="3A63223A"/>
    <w:rsid w:val="3A971EE4"/>
    <w:rsid w:val="3ABB3E24"/>
    <w:rsid w:val="3C5E0F0B"/>
    <w:rsid w:val="3D145A6E"/>
    <w:rsid w:val="3EB31640"/>
    <w:rsid w:val="3F5351F8"/>
    <w:rsid w:val="401F09B1"/>
    <w:rsid w:val="405E3BCF"/>
    <w:rsid w:val="41053EE9"/>
    <w:rsid w:val="42815953"/>
    <w:rsid w:val="430B16C1"/>
    <w:rsid w:val="43A22D45"/>
    <w:rsid w:val="43C20D21"/>
    <w:rsid w:val="45252F0E"/>
    <w:rsid w:val="46A720D3"/>
    <w:rsid w:val="4783427C"/>
    <w:rsid w:val="47CF53B3"/>
    <w:rsid w:val="488103EE"/>
    <w:rsid w:val="499046CE"/>
    <w:rsid w:val="4C50700A"/>
    <w:rsid w:val="4D3B1D7F"/>
    <w:rsid w:val="4D8409ED"/>
    <w:rsid w:val="4DBC5E9B"/>
    <w:rsid w:val="4DD51249"/>
    <w:rsid w:val="4FEC0393"/>
    <w:rsid w:val="4FFC486B"/>
    <w:rsid w:val="51516E38"/>
    <w:rsid w:val="51BB2504"/>
    <w:rsid w:val="52287B99"/>
    <w:rsid w:val="52566DC5"/>
    <w:rsid w:val="53670B95"/>
    <w:rsid w:val="53C733E2"/>
    <w:rsid w:val="53F73CC7"/>
    <w:rsid w:val="553A1096"/>
    <w:rsid w:val="56494582"/>
    <w:rsid w:val="57D07616"/>
    <w:rsid w:val="58871392"/>
    <w:rsid w:val="59E06FAB"/>
    <w:rsid w:val="5A2076E9"/>
    <w:rsid w:val="5A53777D"/>
    <w:rsid w:val="5A7A2042"/>
    <w:rsid w:val="5B8A73CA"/>
    <w:rsid w:val="5C602D32"/>
    <w:rsid w:val="5D424F42"/>
    <w:rsid w:val="5E3167F9"/>
    <w:rsid w:val="5EB87851"/>
    <w:rsid w:val="5FB23198"/>
    <w:rsid w:val="5FFD4232"/>
    <w:rsid w:val="603C5506"/>
    <w:rsid w:val="609217A4"/>
    <w:rsid w:val="60A70F0A"/>
    <w:rsid w:val="61572FDD"/>
    <w:rsid w:val="615C33BC"/>
    <w:rsid w:val="6225715F"/>
    <w:rsid w:val="63185A08"/>
    <w:rsid w:val="631E2F7B"/>
    <w:rsid w:val="63436839"/>
    <w:rsid w:val="63714FDF"/>
    <w:rsid w:val="652356B5"/>
    <w:rsid w:val="656A6F63"/>
    <w:rsid w:val="65BC6B1F"/>
    <w:rsid w:val="65C03CD2"/>
    <w:rsid w:val="65D43361"/>
    <w:rsid w:val="65D43819"/>
    <w:rsid w:val="66DC0AFB"/>
    <w:rsid w:val="676254A4"/>
    <w:rsid w:val="68150768"/>
    <w:rsid w:val="68B27D65"/>
    <w:rsid w:val="6A1B7B8C"/>
    <w:rsid w:val="6A535578"/>
    <w:rsid w:val="6A9E130D"/>
    <w:rsid w:val="6AE10DD5"/>
    <w:rsid w:val="6B435028"/>
    <w:rsid w:val="6B5552E1"/>
    <w:rsid w:val="6B8371DC"/>
    <w:rsid w:val="6BC06C3D"/>
    <w:rsid w:val="6E0E1EE1"/>
    <w:rsid w:val="6E6C2030"/>
    <w:rsid w:val="6F6C6EA4"/>
    <w:rsid w:val="6FAB2E72"/>
    <w:rsid w:val="6FD97D54"/>
    <w:rsid w:val="70165DEE"/>
    <w:rsid w:val="70561A46"/>
    <w:rsid w:val="70756248"/>
    <w:rsid w:val="70763D6E"/>
    <w:rsid w:val="71156BEB"/>
    <w:rsid w:val="71867FE1"/>
    <w:rsid w:val="71AD7C63"/>
    <w:rsid w:val="747F7695"/>
    <w:rsid w:val="74D3353D"/>
    <w:rsid w:val="76C74CC5"/>
    <w:rsid w:val="770B772C"/>
    <w:rsid w:val="7774302C"/>
    <w:rsid w:val="78B91B66"/>
    <w:rsid w:val="78D14237"/>
    <w:rsid w:val="79B822BC"/>
    <w:rsid w:val="7AD93877"/>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4"/>
    <w:autoRedefine/>
    <w:qFormat/>
    <w:uiPriority w:val="9"/>
    <w:pPr>
      <w:keepNext/>
      <w:keepLines/>
      <w:spacing w:before="340" w:after="330" w:line="578" w:lineRule="auto"/>
      <w:outlineLvl w:val="0"/>
    </w:pPr>
    <w:rPr>
      <w:b/>
      <w:bCs/>
      <w:kern w:val="44"/>
      <w:sz w:val="44"/>
      <w:szCs w:val="44"/>
    </w:rPr>
  </w:style>
  <w:style w:type="paragraph" w:styleId="5">
    <w:name w:val="heading 2"/>
    <w:basedOn w:val="4"/>
    <w:next w:val="4"/>
    <w:autoRedefine/>
    <w:unhideWhenUsed/>
    <w:qFormat/>
    <w:uiPriority w:val="9"/>
    <w:pPr>
      <w:keepNext/>
      <w:keepLines/>
      <w:spacing w:before="260" w:after="260" w:line="360" w:lineRule="auto"/>
      <w:outlineLvl w:val="1"/>
    </w:pPr>
    <w:rPr>
      <w:rFonts w:asciiTheme="majorHAnsi" w:hAnsiTheme="majorHAnsi" w:cstheme="majorBidi"/>
      <w:b/>
      <w:bCs/>
      <w:sz w:val="30"/>
      <w:szCs w:val="32"/>
    </w:rPr>
  </w:style>
  <w:style w:type="paragraph" w:styleId="6">
    <w:name w:val="heading 3"/>
    <w:basedOn w:val="4"/>
    <w:next w:val="4"/>
    <w:autoRedefine/>
    <w:unhideWhenUsed/>
    <w:qFormat/>
    <w:uiPriority w:val="9"/>
    <w:pPr>
      <w:keepNext/>
      <w:keepLines/>
      <w:spacing w:before="260" w:after="260" w:line="360" w:lineRule="auto"/>
      <w:outlineLvl w:val="2"/>
    </w:pPr>
    <w:rPr>
      <w:b/>
      <w:bCs/>
      <w:szCs w:val="32"/>
    </w:rPr>
  </w:style>
  <w:style w:type="paragraph" w:styleId="7">
    <w:name w:val="heading 4"/>
    <w:basedOn w:val="4"/>
    <w:next w:val="4"/>
    <w:autoRedefine/>
    <w:unhideWhenUsed/>
    <w:qFormat/>
    <w:uiPriority w:val="9"/>
    <w:pPr>
      <w:keepNext/>
      <w:keepLines/>
      <w:spacing w:before="280" w:after="290"/>
      <w:outlineLvl w:val="3"/>
    </w:pPr>
    <w:rPr>
      <w:rFonts w:asciiTheme="majorHAnsi" w:hAnsiTheme="majorHAnsi" w:eastAsiaTheme="majorEastAsia" w:cstheme="majorBidi"/>
      <w:b/>
      <w:bCs/>
      <w:szCs w:val="28"/>
    </w:rPr>
  </w:style>
  <w:style w:type="paragraph" w:styleId="8">
    <w:name w:val="heading 5"/>
    <w:basedOn w:val="4"/>
    <w:next w:val="4"/>
    <w:autoRedefine/>
    <w:unhideWhenUsed/>
    <w:qFormat/>
    <w:uiPriority w:val="9"/>
    <w:pPr>
      <w:keepNext/>
      <w:keepLines/>
      <w:spacing w:before="200" w:after="200"/>
      <w:outlineLvl w:val="4"/>
    </w:pPr>
    <w:rPr>
      <w:b/>
      <w:bCs/>
      <w:sz w:val="1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autoRedefine/>
    <w:qFormat/>
    <w:uiPriority w:val="99"/>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
    <w:name w:val="Normal_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Body Text Indent"/>
    <w:basedOn w:val="1"/>
    <w:autoRedefine/>
    <w:qFormat/>
    <w:uiPriority w:val="0"/>
    <w:pPr>
      <w:spacing w:line="480" w:lineRule="auto"/>
      <w:ind w:firstLine="570"/>
    </w:pPr>
    <w:rPr>
      <w:sz w:val="28"/>
      <w:szCs w:val="20"/>
    </w:rPr>
  </w:style>
  <w:style w:type="paragraph" w:styleId="10">
    <w:name w:val="Balloon Text"/>
    <w:basedOn w:val="4"/>
    <w:link w:val="19"/>
    <w:autoRedefine/>
    <w:semiHidden/>
    <w:unhideWhenUsed/>
    <w:qFormat/>
    <w:uiPriority w:val="99"/>
    <w:rPr>
      <w:sz w:val="18"/>
      <w:szCs w:val="18"/>
    </w:rPr>
  </w:style>
  <w:style w:type="paragraph" w:styleId="11">
    <w:name w:val="footer"/>
    <w:basedOn w:val="4"/>
    <w:link w:val="21"/>
    <w:autoRedefine/>
    <w:unhideWhenUsed/>
    <w:qFormat/>
    <w:uiPriority w:val="99"/>
    <w:pPr>
      <w:tabs>
        <w:tab w:val="center" w:pos="4153"/>
        <w:tab w:val="right" w:pos="8306"/>
      </w:tabs>
      <w:snapToGrid w:val="0"/>
      <w:jc w:val="left"/>
    </w:pPr>
    <w:rPr>
      <w:sz w:val="18"/>
      <w:szCs w:val="18"/>
    </w:rPr>
  </w:style>
  <w:style w:type="paragraph" w:styleId="12">
    <w:name w:val="header"/>
    <w:basedOn w:val="4"/>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9"/>
    <w:autoRedefine/>
    <w:qFormat/>
    <w:uiPriority w:val="0"/>
    <w:pPr>
      <w:spacing w:after="120" w:line="240" w:lineRule="auto"/>
      <w:ind w:left="420" w:leftChars="200" w:firstLine="420" w:firstLineChars="200"/>
    </w:pPr>
    <w:rPr>
      <w:sz w:val="21"/>
      <w:szCs w:val="24"/>
    </w:rPr>
  </w:style>
  <w:style w:type="character" w:customStyle="1" w:styleId="16">
    <w:name w:val="标题 1 Char"/>
    <w:basedOn w:val="15"/>
    <w:link w:val="17"/>
    <w:autoRedefine/>
    <w:qFormat/>
    <w:uiPriority w:val="9"/>
    <w:rPr>
      <w:b/>
      <w:bCs/>
      <w:kern w:val="44"/>
      <w:sz w:val="44"/>
      <w:szCs w:val="44"/>
    </w:rPr>
  </w:style>
  <w:style w:type="paragraph" w:customStyle="1" w:styleId="17">
    <w:name w:val="Heading 1_0"/>
    <w:basedOn w:val="4"/>
    <w:next w:val="4"/>
    <w:link w:val="16"/>
    <w:autoRedefine/>
    <w:qFormat/>
    <w:uiPriority w:val="9"/>
    <w:pPr>
      <w:keepNext/>
      <w:keepLines/>
      <w:spacing w:line="360" w:lineRule="auto"/>
      <w:outlineLvl w:val="0"/>
    </w:pPr>
    <w:rPr>
      <w:b/>
      <w:bCs/>
      <w:kern w:val="44"/>
      <w:sz w:val="36"/>
      <w:szCs w:val="44"/>
    </w:rPr>
  </w:style>
  <w:style w:type="paragraph" w:customStyle="1" w:styleId="18">
    <w:name w:val="TOC Heading"/>
    <w:basedOn w:val="17"/>
    <w:next w:val="4"/>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9">
    <w:name w:val="批注框文本 Char"/>
    <w:basedOn w:val="15"/>
    <w:link w:val="10"/>
    <w:autoRedefine/>
    <w:semiHidden/>
    <w:qFormat/>
    <w:uiPriority w:val="99"/>
    <w:rPr>
      <w:sz w:val="18"/>
      <w:szCs w:val="18"/>
    </w:rPr>
  </w:style>
  <w:style w:type="character" w:customStyle="1" w:styleId="20">
    <w:name w:val="页眉 Char"/>
    <w:basedOn w:val="15"/>
    <w:link w:val="12"/>
    <w:autoRedefine/>
    <w:qFormat/>
    <w:uiPriority w:val="99"/>
    <w:rPr>
      <w:sz w:val="18"/>
      <w:szCs w:val="18"/>
    </w:rPr>
  </w:style>
  <w:style w:type="character" w:customStyle="1" w:styleId="21">
    <w:name w:val="页脚 Char"/>
    <w:basedOn w:val="15"/>
    <w:link w:val="11"/>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337F8-A45C-45AA-A63C-F1BCE71A8C8B}">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17776</Words>
  <Characters>19163</Characters>
  <Lines>0</Lines>
  <Paragraphs>0</Paragraphs>
  <TotalTime>9</TotalTime>
  <ScaleCrop>false</ScaleCrop>
  <LinksUpToDate>false</LinksUpToDate>
  <CharactersWithSpaces>19750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浮夸丶1419229340</cp:lastModifiedBy>
  <cp:lastPrinted>2024-01-09T03:46:00Z</cp:lastPrinted>
  <dcterms:modified xsi:type="dcterms:W3CDTF">2024-11-18T02:45:11Z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DB1EF0335A154A248B7159526DD9E28B_13</vt:lpwstr>
  </property>
</Properties>
</file>